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BB" w:rsidRPr="001B2469" w:rsidRDefault="001B7BBB" w:rsidP="001B7BBB">
      <w:pPr>
        <w:pStyle w:val="210"/>
        <w:rPr>
          <w:b/>
          <w:szCs w:val="28"/>
        </w:rPr>
      </w:pPr>
    </w:p>
    <w:p w:rsidR="00EC178F" w:rsidRPr="00AA4152" w:rsidRDefault="00EC178F" w:rsidP="00EC178F">
      <w:pPr>
        <w:pStyle w:val="230"/>
        <w:jc w:val="center"/>
        <w:rPr>
          <w:b/>
          <w:szCs w:val="28"/>
        </w:rPr>
      </w:pPr>
      <w:r w:rsidRPr="00AA4152">
        <w:rPr>
          <w:b/>
          <w:szCs w:val="28"/>
        </w:rPr>
        <w:t>РОССИЙСКАЯ ФЕДЕРАЦИЯ</w:t>
      </w:r>
    </w:p>
    <w:p w:rsidR="00EC178F" w:rsidRPr="00AA4152" w:rsidRDefault="00EC178F" w:rsidP="00EC178F">
      <w:pPr>
        <w:pStyle w:val="230"/>
        <w:jc w:val="center"/>
        <w:rPr>
          <w:b/>
          <w:szCs w:val="28"/>
        </w:rPr>
      </w:pPr>
      <w:r w:rsidRPr="00AA4152">
        <w:rPr>
          <w:b/>
          <w:szCs w:val="28"/>
        </w:rPr>
        <w:t>РОСТОВСКАЯ ОБЛАСТЬ</w:t>
      </w:r>
    </w:p>
    <w:p w:rsidR="00EC178F" w:rsidRPr="00AA4152" w:rsidRDefault="00EC178F" w:rsidP="00EC178F">
      <w:pPr>
        <w:pStyle w:val="230"/>
        <w:jc w:val="center"/>
        <w:rPr>
          <w:b/>
          <w:szCs w:val="28"/>
        </w:rPr>
      </w:pPr>
      <w:r w:rsidRPr="00AA4152">
        <w:rPr>
          <w:b/>
          <w:szCs w:val="28"/>
        </w:rPr>
        <w:t xml:space="preserve">МУНИЦИПАЛЬНОЕ ОБРАЗОВАНИЕ </w:t>
      </w:r>
    </w:p>
    <w:p w:rsidR="00EC178F" w:rsidRPr="00AA4152" w:rsidRDefault="00EC178F" w:rsidP="00EC178F">
      <w:pPr>
        <w:pStyle w:val="230"/>
        <w:jc w:val="center"/>
        <w:rPr>
          <w:b/>
          <w:szCs w:val="28"/>
        </w:rPr>
      </w:pPr>
      <w:r w:rsidRPr="00AA4152">
        <w:rPr>
          <w:b/>
          <w:szCs w:val="28"/>
        </w:rPr>
        <w:t>«ОБЪЕДИНЕННОЕ СЕЛЬСКОЕ ПОСЕЛЕНИЕ»</w:t>
      </w:r>
    </w:p>
    <w:p w:rsidR="00EC178F" w:rsidRPr="00AA4152" w:rsidRDefault="00EC178F" w:rsidP="00EC178F">
      <w:pPr>
        <w:pStyle w:val="230"/>
        <w:rPr>
          <w:b/>
          <w:szCs w:val="28"/>
        </w:rPr>
      </w:pPr>
    </w:p>
    <w:p w:rsidR="00EC178F" w:rsidRPr="00AA4152" w:rsidRDefault="00EC178F" w:rsidP="00EC178F">
      <w:pPr>
        <w:pStyle w:val="230"/>
        <w:jc w:val="center"/>
        <w:rPr>
          <w:b/>
          <w:szCs w:val="28"/>
        </w:rPr>
      </w:pPr>
      <w:r w:rsidRPr="00AA4152">
        <w:rPr>
          <w:b/>
          <w:szCs w:val="28"/>
        </w:rPr>
        <w:t>АДМИНИСТРАЦИЯ ОБЪЕДИНЕННОГО СЕЛЬСКОГО ПОСЕЛЕНИЯ</w:t>
      </w:r>
    </w:p>
    <w:p w:rsidR="00EC178F" w:rsidRPr="00AA4152" w:rsidRDefault="00EC178F" w:rsidP="00EC178F">
      <w:pPr>
        <w:rPr>
          <w:b/>
          <w:sz w:val="28"/>
          <w:szCs w:val="28"/>
        </w:rPr>
      </w:pPr>
    </w:p>
    <w:p w:rsidR="00EC178F" w:rsidRPr="00AA4152" w:rsidRDefault="00EC178F" w:rsidP="00EC178F">
      <w:pPr>
        <w:jc w:val="center"/>
        <w:rPr>
          <w:b/>
          <w:sz w:val="28"/>
          <w:szCs w:val="28"/>
        </w:rPr>
      </w:pPr>
      <w:r>
        <w:rPr>
          <w:b/>
          <w:sz w:val="28"/>
          <w:szCs w:val="28"/>
        </w:rPr>
        <w:t>ПОСТАНОВЛЕНИЕ</w:t>
      </w:r>
    </w:p>
    <w:p w:rsidR="00EC178F" w:rsidRPr="00AA4152" w:rsidRDefault="00EC178F" w:rsidP="00EC178F">
      <w:pPr>
        <w:rPr>
          <w:b/>
          <w:sz w:val="28"/>
          <w:szCs w:val="28"/>
        </w:rPr>
      </w:pPr>
    </w:p>
    <w:tbl>
      <w:tblPr>
        <w:tblW w:w="9923" w:type="dxa"/>
        <w:tblInd w:w="108" w:type="dxa"/>
        <w:tblLook w:val="0000" w:firstRow="0" w:lastRow="0" w:firstColumn="0" w:lastColumn="0" w:noHBand="0" w:noVBand="0"/>
      </w:tblPr>
      <w:tblGrid>
        <w:gridCol w:w="4111"/>
        <w:gridCol w:w="2074"/>
        <w:gridCol w:w="3738"/>
      </w:tblGrid>
      <w:tr w:rsidR="00EC178F" w:rsidRPr="00AA4152" w:rsidTr="001A565A">
        <w:tc>
          <w:tcPr>
            <w:tcW w:w="4111" w:type="dxa"/>
          </w:tcPr>
          <w:p w:rsidR="00EC178F" w:rsidRPr="00AA4152" w:rsidRDefault="00941535" w:rsidP="00F16438">
            <w:pPr>
              <w:ind w:left="-108"/>
              <w:rPr>
                <w:b/>
                <w:sz w:val="28"/>
                <w:szCs w:val="28"/>
              </w:rPr>
            </w:pPr>
            <w:r>
              <w:rPr>
                <w:b/>
                <w:sz w:val="28"/>
                <w:szCs w:val="28"/>
              </w:rPr>
              <w:t>1</w:t>
            </w:r>
            <w:r w:rsidR="00F16438">
              <w:rPr>
                <w:b/>
                <w:sz w:val="28"/>
                <w:szCs w:val="28"/>
              </w:rPr>
              <w:t>9</w:t>
            </w:r>
            <w:r>
              <w:rPr>
                <w:b/>
                <w:sz w:val="28"/>
                <w:szCs w:val="28"/>
              </w:rPr>
              <w:t xml:space="preserve"> </w:t>
            </w:r>
            <w:r w:rsidR="00F16438">
              <w:rPr>
                <w:b/>
                <w:sz w:val="28"/>
                <w:szCs w:val="28"/>
              </w:rPr>
              <w:t>марта</w:t>
            </w:r>
            <w:r w:rsidR="00EC178F" w:rsidRPr="00AA4152">
              <w:rPr>
                <w:b/>
                <w:sz w:val="28"/>
                <w:szCs w:val="28"/>
              </w:rPr>
              <w:t xml:space="preserve"> 20</w:t>
            </w:r>
            <w:r w:rsidR="001F7EFA">
              <w:rPr>
                <w:b/>
                <w:sz w:val="28"/>
                <w:szCs w:val="28"/>
              </w:rPr>
              <w:t>2</w:t>
            </w:r>
            <w:r w:rsidR="00F16438">
              <w:rPr>
                <w:b/>
                <w:sz w:val="28"/>
                <w:szCs w:val="28"/>
              </w:rPr>
              <w:t>5</w:t>
            </w:r>
            <w:r w:rsidR="00EC178F" w:rsidRPr="00AA4152">
              <w:rPr>
                <w:b/>
                <w:sz w:val="28"/>
                <w:szCs w:val="28"/>
              </w:rPr>
              <w:t xml:space="preserve"> года</w:t>
            </w:r>
          </w:p>
        </w:tc>
        <w:tc>
          <w:tcPr>
            <w:tcW w:w="2074" w:type="dxa"/>
          </w:tcPr>
          <w:p w:rsidR="00EC178F" w:rsidRPr="00AA4152" w:rsidRDefault="00EC178F" w:rsidP="00F16438">
            <w:pPr>
              <w:rPr>
                <w:b/>
                <w:sz w:val="28"/>
                <w:szCs w:val="28"/>
              </w:rPr>
            </w:pPr>
            <w:r>
              <w:rPr>
                <w:b/>
                <w:sz w:val="28"/>
                <w:szCs w:val="28"/>
              </w:rPr>
              <w:t xml:space="preserve">   </w:t>
            </w:r>
            <w:r w:rsidRPr="00AA4152">
              <w:rPr>
                <w:b/>
                <w:sz w:val="28"/>
                <w:szCs w:val="28"/>
              </w:rPr>
              <w:t>№</w:t>
            </w:r>
            <w:r>
              <w:rPr>
                <w:b/>
                <w:sz w:val="28"/>
                <w:szCs w:val="28"/>
              </w:rPr>
              <w:t xml:space="preserve"> </w:t>
            </w:r>
            <w:r w:rsidR="00F16438">
              <w:rPr>
                <w:b/>
                <w:sz w:val="28"/>
                <w:szCs w:val="28"/>
              </w:rPr>
              <w:t>32</w:t>
            </w:r>
          </w:p>
        </w:tc>
        <w:tc>
          <w:tcPr>
            <w:tcW w:w="3738" w:type="dxa"/>
          </w:tcPr>
          <w:p w:rsidR="00EC178F" w:rsidRPr="00AA4152" w:rsidRDefault="00EC178F" w:rsidP="001A565A">
            <w:pPr>
              <w:jc w:val="center"/>
              <w:rPr>
                <w:b/>
                <w:sz w:val="28"/>
                <w:szCs w:val="28"/>
              </w:rPr>
            </w:pPr>
            <w:r w:rsidRPr="00AA4152">
              <w:rPr>
                <w:b/>
                <w:sz w:val="28"/>
                <w:szCs w:val="28"/>
              </w:rPr>
              <w:t>х.</w:t>
            </w:r>
            <w:r w:rsidR="001A565A">
              <w:rPr>
                <w:b/>
                <w:sz w:val="28"/>
                <w:szCs w:val="28"/>
              </w:rPr>
              <w:t xml:space="preserve"> </w:t>
            </w:r>
            <w:r w:rsidRPr="00AA4152">
              <w:rPr>
                <w:b/>
                <w:sz w:val="28"/>
                <w:szCs w:val="28"/>
              </w:rPr>
              <w:t>Объединенный</w:t>
            </w:r>
          </w:p>
        </w:tc>
      </w:tr>
    </w:tbl>
    <w:p w:rsidR="00EC178F" w:rsidRPr="00BF3287" w:rsidRDefault="00EC178F" w:rsidP="00EC178F">
      <w:pPr>
        <w:rPr>
          <w:kern w:val="2"/>
          <w:sz w:val="28"/>
          <w:szCs w:val="28"/>
        </w:rPr>
      </w:pPr>
    </w:p>
    <w:p w:rsidR="008042AC" w:rsidRDefault="008042AC" w:rsidP="008042AC">
      <w:pPr>
        <w:widowControl w:val="0"/>
        <w:autoSpaceDE w:val="0"/>
        <w:autoSpaceDN w:val="0"/>
        <w:adjustRightInd w:val="0"/>
        <w:outlineLvl w:val="0"/>
        <w:rPr>
          <w:b/>
          <w:bCs/>
          <w:sz w:val="28"/>
          <w:szCs w:val="28"/>
        </w:rPr>
      </w:pPr>
      <w:r>
        <w:rPr>
          <w:b/>
          <w:bCs/>
          <w:sz w:val="28"/>
          <w:szCs w:val="28"/>
        </w:rPr>
        <w:t>О внесении изменений в постановление</w:t>
      </w:r>
    </w:p>
    <w:p w:rsidR="008042AC" w:rsidRDefault="008042AC" w:rsidP="008042AC">
      <w:pPr>
        <w:widowControl w:val="0"/>
        <w:autoSpaceDE w:val="0"/>
        <w:autoSpaceDN w:val="0"/>
        <w:adjustRightInd w:val="0"/>
        <w:outlineLvl w:val="0"/>
        <w:rPr>
          <w:b/>
          <w:bCs/>
          <w:sz w:val="28"/>
          <w:szCs w:val="28"/>
        </w:rPr>
      </w:pPr>
      <w:r>
        <w:rPr>
          <w:b/>
          <w:bCs/>
          <w:sz w:val="28"/>
          <w:szCs w:val="28"/>
        </w:rPr>
        <w:t>Администрации Объединенного сельского</w:t>
      </w:r>
    </w:p>
    <w:p w:rsidR="00EC178F" w:rsidRPr="00C11095" w:rsidRDefault="008042AC" w:rsidP="00EC178F">
      <w:pPr>
        <w:rPr>
          <w:b/>
          <w:kern w:val="2"/>
          <w:sz w:val="28"/>
          <w:szCs w:val="28"/>
        </w:rPr>
      </w:pPr>
      <w:r>
        <w:rPr>
          <w:b/>
          <w:bCs/>
          <w:sz w:val="28"/>
          <w:szCs w:val="28"/>
        </w:rPr>
        <w:t>поселения от 10.12.2018 № 121 «</w:t>
      </w:r>
      <w:r w:rsidR="00EC178F" w:rsidRPr="00C11095">
        <w:rPr>
          <w:b/>
          <w:kern w:val="2"/>
          <w:sz w:val="28"/>
          <w:szCs w:val="28"/>
        </w:rPr>
        <w:t xml:space="preserve">Об утверждении муниципальной программы </w:t>
      </w:r>
      <w:r w:rsidR="00EC178F">
        <w:rPr>
          <w:b/>
          <w:kern w:val="2"/>
          <w:sz w:val="28"/>
          <w:szCs w:val="28"/>
        </w:rPr>
        <w:t>Объединенного</w:t>
      </w:r>
      <w:r w:rsidR="00EC178F" w:rsidRPr="00C11095">
        <w:rPr>
          <w:b/>
          <w:kern w:val="2"/>
          <w:sz w:val="28"/>
          <w:szCs w:val="28"/>
        </w:rPr>
        <w:t xml:space="preserve"> сельского поселения </w:t>
      </w:r>
    </w:p>
    <w:p w:rsidR="00EC178F" w:rsidRPr="00C11095" w:rsidRDefault="00EC178F" w:rsidP="00EC178F">
      <w:pPr>
        <w:rPr>
          <w:b/>
          <w:kern w:val="2"/>
          <w:sz w:val="28"/>
          <w:szCs w:val="28"/>
        </w:rPr>
      </w:pPr>
      <w:r w:rsidRPr="00C11095">
        <w:rPr>
          <w:b/>
          <w:kern w:val="2"/>
          <w:sz w:val="28"/>
          <w:szCs w:val="28"/>
        </w:rPr>
        <w:t>«</w:t>
      </w:r>
      <w:r>
        <w:rPr>
          <w:b/>
          <w:kern w:val="2"/>
          <w:sz w:val="28"/>
          <w:szCs w:val="28"/>
        </w:rPr>
        <w:t>Обеспечение противодействия преступности</w:t>
      </w:r>
      <w:r w:rsidRPr="00C11095">
        <w:rPr>
          <w:b/>
          <w:kern w:val="2"/>
          <w:sz w:val="28"/>
          <w:szCs w:val="28"/>
        </w:rPr>
        <w:t>»</w:t>
      </w:r>
    </w:p>
    <w:p w:rsidR="00EC178F" w:rsidRPr="00BF3287" w:rsidRDefault="00EC178F" w:rsidP="00EC178F">
      <w:pPr>
        <w:jc w:val="center"/>
        <w:rPr>
          <w:b/>
          <w:kern w:val="2"/>
          <w:sz w:val="28"/>
          <w:szCs w:val="28"/>
        </w:rPr>
      </w:pPr>
    </w:p>
    <w:p w:rsidR="00B15858" w:rsidRPr="00C40728" w:rsidRDefault="00B15858" w:rsidP="00B15858">
      <w:pPr>
        <w:widowControl w:val="0"/>
        <w:autoSpaceDE w:val="0"/>
        <w:autoSpaceDN w:val="0"/>
        <w:adjustRightInd w:val="0"/>
        <w:ind w:firstLine="539"/>
        <w:jc w:val="both"/>
        <w:rPr>
          <w:sz w:val="28"/>
          <w:szCs w:val="28"/>
        </w:rPr>
      </w:pPr>
      <w:r w:rsidRPr="00C40728">
        <w:rPr>
          <w:sz w:val="28"/>
          <w:szCs w:val="28"/>
        </w:rPr>
        <w:t xml:space="preserve">В соответствии с </w:t>
      </w:r>
      <w:r w:rsidRPr="00C40728">
        <w:rPr>
          <w:bCs/>
          <w:sz w:val="28"/>
          <w:szCs w:val="28"/>
        </w:rPr>
        <w:t xml:space="preserve">постановлениями Администрации Объединенного сельского поселения </w:t>
      </w:r>
      <w:r>
        <w:rPr>
          <w:bCs/>
          <w:sz w:val="28"/>
          <w:szCs w:val="28"/>
        </w:rPr>
        <w:t>от 26.08.2024 № 62</w:t>
      </w:r>
      <w:r w:rsidRPr="00B4505D">
        <w:rPr>
          <w:bCs/>
          <w:sz w:val="28"/>
          <w:szCs w:val="28"/>
        </w:rPr>
        <w:t xml:space="preserve"> «Об утверждении Порядка разработки, реализации и оценки эффективности муниципальных программ Объединенного сельского поселения</w:t>
      </w:r>
      <w:r>
        <w:rPr>
          <w:bCs/>
          <w:sz w:val="28"/>
          <w:szCs w:val="28"/>
        </w:rPr>
        <w:t>»</w:t>
      </w:r>
      <w:r w:rsidR="00CA61BC">
        <w:rPr>
          <w:bCs/>
          <w:sz w:val="28"/>
          <w:szCs w:val="28"/>
        </w:rPr>
        <w:t xml:space="preserve"> и от 12.09.2018 № 76 «Об утверждении Перечня муниципальных программ Объединенного сельского поселения»,</w:t>
      </w:r>
      <w:r w:rsidRPr="00C40728">
        <w:rPr>
          <w:bCs/>
          <w:sz w:val="28"/>
          <w:szCs w:val="28"/>
        </w:rPr>
        <w:t xml:space="preserve"> </w:t>
      </w:r>
      <w:r w:rsidRPr="00C40728">
        <w:rPr>
          <w:sz w:val="28"/>
          <w:szCs w:val="28"/>
        </w:rPr>
        <w:t xml:space="preserve">а также руководствуясь пунктом </w:t>
      </w:r>
      <w:r>
        <w:rPr>
          <w:sz w:val="28"/>
          <w:szCs w:val="28"/>
        </w:rPr>
        <w:t>11</w:t>
      </w:r>
      <w:r w:rsidRPr="00C40728">
        <w:rPr>
          <w:sz w:val="28"/>
          <w:szCs w:val="28"/>
        </w:rPr>
        <w:t xml:space="preserve"> части </w:t>
      </w:r>
      <w:r>
        <w:rPr>
          <w:sz w:val="28"/>
          <w:szCs w:val="28"/>
        </w:rPr>
        <w:t>2</w:t>
      </w:r>
      <w:r w:rsidRPr="00C40728">
        <w:rPr>
          <w:sz w:val="28"/>
          <w:szCs w:val="28"/>
        </w:rPr>
        <w:t xml:space="preserve"> статьи </w:t>
      </w:r>
      <w:r>
        <w:rPr>
          <w:sz w:val="28"/>
          <w:szCs w:val="28"/>
        </w:rPr>
        <w:t>31</w:t>
      </w:r>
      <w:r w:rsidRPr="00C40728">
        <w:rPr>
          <w:sz w:val="28"/>
          <w:szCs w:val="28"/>
        </w:rPr>
        <w:t xml:space="preserve"> Устава муниципального образования «Объединенное сельское поселение»,</w:t>
      </w:r>
    </w:p>
    <w:p w:rsidR="00EC178F" w:rsidRDefault="00EC178F" w:rsidP="00EC178F">
      <w:pPr>
        <w:suppressAutoHyphens/>
        <w:autoSpaceDE w:val="0"/>
        <w:autoSpaceDN w:val="0"/>
        <w:adjustRightInd w:val="0"/>
        <w:ind w:firstLine="709"/>
        <w:jc w:val="center"/>
        <w:rPr>
          <w:b/>
          <w:sz w:val="28"/>
          <w:szCs w:val="28"/>
        </w:rPr>
      </w:pPr>
    </w:p>
    <w:p w:rsidR="00EC178F" w:rsidRPr="00972DBE" w:rsidRDefault="00EC178F" w:rsidP="00EC178F">
      <w:pPr>
        <w:suppressAutoHyphens/>
        <w:autoSpaceDE w:val="0"/>
        <w:autoSpaceDN w:val="0"/>
        <w:adjustRightInd w:val="0"/>
        <w:ind w:firstLine="709"/>
        <w:jc w:val="center"/>
        <w:rPr>
          <w:b/>
          <w:sz w:val="28"/>
          <w:szCs w:val="28"/>
        </w:rPr>
      </w:pPr>
      <w:r w:rsidRPr="00972DBE">
        <w:rPr>
          <w:b/>
          <w:sz w:val="28"/>
          <w:szCs w:val="28"/>
        </w:rPr>
        <w:t>п</w:t>
      </w:r>
      <w:r>
        <w:rPr>
          <w:b/>
          <w:sz w:val="28"/>
          <w:szCs w:val="28"/>
        </w:rPr>
        <w:t xml:space="preserve"> </w:t>
      </w:r>
      <w:r w:rsidRPr="00972DBE">
        <w:rPr>
          <w:b/>
          <w:sz w:val="28"/>
          <w:szCs w:val="28"/>
        </w:rPr>
        <w:t>о</w:t>
      </w:r>
      <w:r>
        <w:rPr>
          <w:b/>
          <w:sz w:val="28"/>
          <w:szCs w:val="28"/>
        </w:rPr>
        <w:t xml:space="preserve"> </w:t>
      </w:r>
      <w:r w:rsidRPr="00972DBE">
        <w:rPr>
          <w:b/>
          <w:sz w:val="28"/>
          <w:szCs w:val="28"/>
        </w:rPr>
        <w:t>с</w:t>
      </w:r>
      <w:r>
        <w:rPr>
          <w:b/>
          <w:sz w:val="28"/>
          <w:szCs w:val="28"/>
        </w:rPr>
        <w:t xml:space="preserve"> </w:t>
      </w:r>
      <w:proofErr w:type="gramStart"/>
      <w:r w:rsidRPr="00972DBE">
        <w:rPr>
          <w:b/>
          <w:sz w:val="28"/>
          <w:szCs w:val="28"/>
        </w:rPr>
        <w:t>т</w:t>
      </w:r>
      <w:proofErr w:type="gramEnd"/>
      <w:r>
        <w:rPr>
          <w:b/>
          <w:sz w:val="28"/>
          <w:szCs w:val="28"/>
        </w:rPr>
        <w:t xml:space="preserve"> </w:t>
      </w:r>
      <w:r w:rsidRPr="00972DBE">
        <w:rPr>
          <w:b/>
          <w:sz w:val="28"/>
          <w:szCs w:val="28"/>
        </w:rPr>
        <w:t>а</w:t>
      </w:r>
      <w:r>
        <w:rPr>
          <w:b/>
          <w:sz w:val="28"/>
          <w:szCs w:val="28"/>
        </w:rPr>
        <w:t xml:space="preserve"> </w:t>
      </w:r>
      <w:r w:rsidRPr="00972DBE">
        <w:rPr>
          <w:b/>
          <w:sz w:val="28"/>
          <w:szCs w:val="28"/>
        </w:rPr>
        <w:t>н</w:t>
      </w:r>
      <w:r>
        <w:rPr>
          <w:b/>
          <w:sz w:val="28"/>
          <w:szCs w:val="28"/>
        </w:rPr>
        <w:t xml:space="preserve"> </w:t>
      </w:r>
      <w:r w:rsidRPr="00972DBE">
        <w:rPr>
          <w:b/>
          <w:sz w:val="28"/>
          <w:szCs w:val="28"/>
        </w:rPr>
        <w:t>о</w:t>
      </w:r>
      <w:r>
        <w:rPr>
          <w:b/>
          <w:sz w:val="28"/>
          <w:szCs w:val="28"/>
        </w:rPr>
        <w:t xml:space="preserve"> </w:t>
      </w:r>
      <w:r w:rsidRPr="00972DBE">
        <w:rPr>
          <w:b/>
          <w:sz w:val="28"/>
          <w:szCs w:val="28"/>
        </w:rPr>
        <w:t>в</w:t>
      </w:r>
      <w:r>
        <w:rPr>
          <w:b/>
          <w:sz w:val="28"/>
          <w:szCs w:val="28"/>
        </w:rPr>
        <w:t xml:space="preserve"> </w:t>
      </w:r>
      <w:r w:rsidRPr="00972DBE">
        <w:rPr>
          <w:b/>
          <w:sz w:val="28"/>
          <w:szCs w:val="28"/>
        </w:rPr>
        <w:t>л</w:t>
      </w:r>
      <w:r>
        <w:rPr>
          <w:b/>
          <w:sz w:val="28"/>
          <w:szCs w:val="28"/>
        </w:rPr>
        <w:t xml:space="preserve"> </w:t>
      </w:r>
      <w:r w:rsidRPr="00972DBE">
        <w:rPr>
          <w:b/>
          <w:sz w:val="28"/>
          <w:szCs w:val="28"/>
        </w:rPr>
        <w:t>я</w:t>
      </w:r>
      <w:r>
        <w:rPr>
          <w:b/>
          <w:sz w:val="28"/>
          <w:szCs w:val="28"/>
        </w:rPr>
        <w:t xml:space="preserve"> ю</w:t>
      </w:r>
      <w:r w:rsidRPr="00972DBE">
        <w:rPr>
          <w:b/>
          <w:sz w:val="28"/>
          <w:szCs w:val="28"/>
        </w:rPr>
        <w:t>:</w:t>
      </w:r>
    </w:p>
    <w:p w:rsidR="00EC178F" w:rsidRDefault="00EC178F" w:rsidP="00EC178F">
      <w:pPr>
        <w:suppressAutoHyphens/>
        <w:ind w:firstLine="709"/>
        <w:jc w:val="both"/>
        <w:rPr>
          <w:sz w:val="28"/>
          <w:szCs w:val="28"/>
        </w:rPr>
      </w:pPr>
    </w:p>
    <w:p w:rsidR="00EC178F" w:rsidRPr="00BF3287" w:rsidRDefault="00B15858" w:rsidP="00F30137">
      <w:pPr>
        <w:pStyle w:val="af2"/>
        <w:ind w:left="0"/>
        <w:jc w:val="both"/>
        <w:rPr>
          <w:kern w:val="2"/>
          <w:sz w:val="28"/>
          <w:szCs w:val="28"/>
        </w:rPr>
      </w:pPr>
      <w:r>
        <w:rPr>
          <w:kern w:val="2"/>
          <w:sz w:val="28"/>
          <w:szCs w:val="28"/>
        </w:rPr>
        <w:t xml:space="preserve">           </w:t>
      </w:r>
      <w:r w:rsidR="00EC178F" w:rsidRPr="00BF3287">
        <w:rPr>
          <w:kern w:val="2"/>
          <w:sz w:val="28"/>
          <w:szCs w:val="28"/>
        </w:rPr>
        <w:t xml:space="preserve">1. </w:t>
      </w:r>
      <w:r w:rsidR="001A565A">
        <w:rPr>
          <w:kern w:val="2"/>
          <w:sz w:val="28"/>
          <w:szCs w:val="28"/>
        </w:rPr>
        <w:t xml:space="preserve"> </w:t>
      </w:r>
      <w:r>
        <w:rPr>
          <w:kern w:val="2"/>
          <w:sz w:val="28"/>
          <w:szCs w:val="28"/>
        </w:rPr>
        <w:t xml:space="preserve">Внести в приложение 1 к постановлению Администрации Объединенного сельского поселения </w:t>
      </w:r>
      <w:r w:rsidR="001A565A">
        <w:rPr>
          <w:kern w:val="2"/>
          <w:sz w:val="28"/>
          <w:szCs w:val="28"/>
        </w:rPr>
        <w:t>от 10.12.2018 № 121 «Об у</w:t>
      </w:r>
      <w:r w:rsidR="00EC178F" w:rsidRPr="00BF3287">
        <w:rPr>
          <w:kern w:val="2"/>
          <w:sz w:val="28"/>
          <w:szCs w:val="28"/>
        </w:rPr>
        <w:t>твер</w:t>
      </w:r>
      <w:r w:rsidR="001A565A">
        <w:rPr>
          <w:kern w:val="2"/>
          <w:sz w:val="28"/>
          <w:szCs w:val="28"/>
        </w:rPr>
        <w:t>ждении</w:t>
      </w:r>
      <w:r w:rsidR="00EC178F" w:rsidRPr="00BF3287">
        <w:rPr>
          <w:kern w:val="2"/>
          <w:sz w:val="28"/>
          <w:szCs w:val="28"/>
        </w:rPr>
        <w:t xml:space="preserve"> </w:t>
      </w:r>
      <w:r w:rsidR="00EC178F">
        <w:rPr>
          <w:kern w:val="2"/>
          <w:sz w:val="28"/>
          <w:szCs w:val="28"/>
        </w:rPr>
        <w:t>муниципаль</w:t>
      </w:r>
      <w:r w:rsidR="00EC178F" w:rsidRPr="00BF3287">
        <w:rPr>
          <w:kern w:val="2"/>
          <w:sz w:val="28"/>
          <w:szCs w:val="28"/>
        </w:rPr>
        <w:t>н</w:t>
      </w:r>
      <w:r w:rsidR="001A565A">
        <w:rPr>
          <w:kern w:val="2"/>
          <w:sz w:val="28"/>
          <w:szCs w:val="28"/>
        </w:rPr>
        <w:t>ой</w:t>
      </w:r>
      <w:r w:rsidR="00EC178F" w:rsidRPr="00BF3287">
        <w:rPr>
          <w:kern w:val="2"/>
          <w:sz w:val="28"/>
          <w:szCs w:val="28"/>
        </w:rPr>
        <w:t xml:space="preserve"> программ</w:t>
      </w:r>
      <w:r w:rsidR="001A565A">
        <w:rPr>
          <w:kern w:val="2"/>
          <w:sz w:val="28"/>
          <w:szCs w:val="28"/>
        </w:rPr>
        <w:t>ы</w:t>
      </w:r>
      <w:r w:rsidR="00EC178F" w:rsidRPr="00BF3287">
        <w:rPr>
          <w:kern w:val="2"/>
          <w:sz w:val="28"/>
          <w:szCs w:val="28"/>
        </w:rPr>
        <w:t xml:space="preserve"> </w:t>
      </w:r>
      <w:r w:rsidR="00EC178F">
        <w:rPr>
          <w:kern w:val="2"/>
          <w:sz w:val="28"/>
          <w:szCs w:val="28"/>
        </w:rPr>
        <w:t>Объединенного сельского поселения</w:t>
      </w:r>
      <w:r w:rsidR="00EC178F" w:rsidRPr="00BF3287">
        <w:rPr>
          <w:kern w:val="2"/>
          <w:sz w:val="28"/>
          <w:szCs w:val="28"/>
        </w:rPr>
        <w:t xml:space="preserve"> «</w:t>
      </w:r>
      <w:r w:rsidR="00EC178F">
        <w:rPr>
          <w:kern w:val="2"/>
          <w:sz w:val="28"/>
          <w:szCs w:val="28"/>
        </w:rPr>
        <w:t>Обеспечение противодействия преступности</w:t>
      </w:r>
      <w:r w:rsidR="00EC178F" w:rsidRPr="00BF3287">
        <w:rPr>
          <w:kern w:val="2"/>
          <w:sz w:val="28"/>
          <w:szCs w:val="28"/>
        </w:rPr>
        <w:t xml:space="preserve">» согласно приложению </w:t>
      </w:r>
      <w:r w:rsidR="00EC178F">
        <w:rPr>
          <w:kern w:val="2"/>
          <w:sz w:val="28"/>
          <w:szCs w:val="28"/>
        </w:rPr>
        <w:t>к настоящему постановлению</w:t>
      </w:r>
      <w:r w:rsidR="00EC178F" w:rsidRPr="00BF3287">
        <w:rPr>
          <w:kern w:val="2"/>
          <w:sz w:val="28"/>
          <w:szCs w:val="28"/>
        </w:rPr>
        <w:t>.</w:t>
      </w:r>
    </w:p>
    <w:p w:rsidR="00B15858" w:rsidRDefault="00B15858" w:rsidP="00B15858">
      <w:pPr>
        <w:autoSpaceDE w:val="0"/>
        <w:ind w:firstLine="709"/>
        <w:jc w:val="both"/>
        <w:rPr>
          <w:sz w:val="28"/>
          <w:szCs w:val="28"/>
        </w:rPr>
      </w:pPr>
      <w:r>
        <w:rPr>
          <w:kern w:val="2"/>
          <w:sz w:val="28"/>
          <w:szCs w:val="28"/>
        </w:rPr>
        <w:t xml:space="preserve"> </w:t>
      </w:r>
      <w:r w:rsidR="00EC178F" w:rsidRPr="00A8348A">
        <w:rPr>
          <w:kern w:val="2"/>
          <w:sz w:val="28"/>
          <w:szCs w:val="28"/>
        </w:rPr>
        <w:t xml:space="preserve">2. </w:t>
      </w:r>
      <w:r w:rsidR="00F16438">
        <w:rPr>
          <w:sz w:val="28"/>
          <w:szCs w:val="28"/>
        </w:rPr>
        <w:t>П</w:t>
      </w:r>
      <w:r w:rsidRPr="00EC4073">
        <w:rPr>
          <w:sz w:val="28"/>
          <w:szCs w:val="28"/>
        </w:rPr>
        <w:t xml:space="preserve">остановление вступает в силу </w:t>
      </w:r>
      <w:r w:rsidR="00F16438">
        <w:rPr>
          <w:sz w:val="28"/>
          <w:szCs w:val="28"/>
        </w:rPr>
        <w:t>с момента подписания.</w:t>
      </w:r>
    </w:p>
    <w:p w:rsidR="00B15858" w:rsidRDefault="00B15858" w:rsidP="00B15858">
      <w:pPr>
        <w:ind w:firstLine="567"/>
        <w:jc w:val="both"/>
        <w:rPr>
          <w:sz w:val="28"/>
          <w:szCs w:val="28"/>
        </w:rPr>
      </w:pPr>
      <w:r>
        <w:rPr>
          <w:sz w:val="28"/>
          <w:szCs w:val="28"/>
        </w:rPr>
        <w:t xml:space="preserve">  3.</w:t>
      </w:r>
      <w:r>
        <w:rPr>
          <w:sz w:val="28"/>
          <w:szCs w:val="28"/>
          <w:lang w:val="en-US"/>
        </w:rPr>
        <w:t> </w:t>
      </w:r>
      <w:r>
        <w:rPr>
          <w:sz w:val="28"/>
          <w:szCs w:val="28"/>
        </w:rPr>
        <w:t>Контроль за выполнением настоящего постановления за собой.</w:t>
      </w:r>
    </w:p>
    <w:p w:rsidR="00EC178F" w:rsidRPr="00D24295" w:rsidRDefault="00EC178F" w:rsidP="00B15858">
      <w:pPr>
        <w:pStyle w:val="af2"/>
        <w:ind w:left="0"/>
        <w:rPr>
          <w:sz w:val="28"/>
          <w:szCs w:val="28"/>
        </w:rPr>
      </w:pPr>
    </w:p>
    <w:p w:rsidR="00EC178F" w:rsidRDefault="00EC178F" w:rsidP="00EC178F">
      <w:pPr>
        <w:rPr>
          <w:sz w:val="28"/>
          <w:szCs w:val="28"/>
        </w:rPr>
      </w:pPr>
    </w:p>
    <w:p w:rsidR="00EC178F" w:rsidRDefault="00EC178F" w:rsidP="00EC178F">
      <w:pPr>
        <w:rPr>
          <w:sz w:val="28"/>
          <w:szCs w:val="28"/>
        </w:rPr>
      </w:pPr>
    </w:p>
    <w:p w:rsidR="00EC178F" w:rsidRDefault="00EC178F" w:rsidP="00EC178F">
      <w:pPr>
        <w:rPr>
          <w:sz w:val="28"/>
          <w:szCs w:val="28"/>
        </w:rPr>
      </w:pPr>
      <w:r>
        <w:rPr>
          <w:sz w:val="28"/>
          <w:szCs w:val="28"/>
        </w:rPr>
        <w:t>Глава Администрации</w:t>
      </w:r>
    </w:p>
    <w:p w:rsidR="00EC178F" w:rsidRDefault="00EC178F" w:rsidP="00EC178F">
      <w:pPr>
        <w:rPr>
          <w:sz w:val="28"/>
          <w:szCs w:val="28"/>
        </w:rPr>
      </w:pPr>
      <w:r>
        <w:rPr>
          <w:sz w:val="28"/>
          <w:szCs w:val="28"/>
        </w:rPr>
        <w:t xml:space="preserve">Объединенного сельского поселения </w:t>
      </w:r>
      <w:r w:rsidRPr="004C328B">
        <w:rPr>
          <w:sz w:val="28"/>
          <w:szCs w:val="28"/>
          <w:u w:val="single"/>
        </w:rPr>
        <w:t xml:space="preserve">                          </w:t>
      </w:r>
      <w:r>
        <w:rPr>
          <w:sz w:val="28"/>
          <w:szCs w:val="28"/>
        </w:rPr>
        <w:t xml:space="preserve"> Ю.А.</w:t>
      </w:r>
      <w:r w:rsidR="001F7EFA">
        <w:rPr>
          <w:sz w:val="28"/>
          <w:szCs w:val="28"/>
        </w:rPr>
        <w:t xml:space="preserve"> </w:t>
      </w:r>
      <w:proofErr w:type="spellStart"/>
      <w:r>
        <w:rPr>
          <w:sz w:val="28"/>
          <w:szCs w:val="28"/>
        </w:rPr>
        <w:t>Липчанский</w:t>
      </w:r>
      <w:proofErr w:type="spellEnd"/>
    </w:p>
    <w:p w:rsidR="00EC178F" w:rsidRDefault="00EC178F" w:rsidP="00EC178F">
      <w:pPr>
        <w:suppressAutoHyphens/>
        <w:rPr>
          <w:sz w:val="28"/>
          <w:szCs w:val="28"/>
        </w:rPr>
      </w:pPr>
    </w:p>
    <w:p w:rsidR="00F16438" w:rsidRDefault="00F16438" w:rsidP="00B15858">
      <w:pPr>
        <w:jc w:val="right"/>
        <w:rPr>
          <w:kern w:val="2"/>
          <w:sz w:val="28"/>
          <w:szCs w:val="28"/>
        </w:rPr>
      </w:pPr>
    </w:p>
    <w:p w:rsidR="00F16438" w:rsidRDefault="00F16438" w:rsidP="00B15858">
      <w:pPr>
        <w:jc w:val="right"/>
        <w:rPr>
          <w:kern w:val="2"/>
          <w:sz w:val="28"/>
          <w:szCs w:val="28"/>
        </w:rPr>
      </w:pPr>
    </w:p>
    <w:p w:rsidR="00F16438" w:rsidRDefault="00F16438" w:rsidP="00B15858">
      <w:pPr>
        <w:jc w:val="right"/>
        <w:rPr>
          <w:kern w:val="2"/>
          <w:sz w:val="28"/>
          <w:szCs w:val="28"/>
        </w:rPr>
      </w:pPr>
    </w:p>
    <w:p w:rsidR="00F16438" w:rsidRDefault="00F16438" w:rsidP="00B15858">
      <w:pPr>
        <w:jc w:val="right"/>
        <w:rPr>
          <w:kern w:val="2"/>
          <w:sz w:val="28"/>
          <w:szCs w:val="28"/>
        </w:rPr>
      </w:pPr>
    </w:p>
    <w:p w:rsidR="00B15858" w:rsidRPr="00BF3287" w:rsidRDefault="00B15858" w:rsidP="00B15858">
      <w:pPr>
        <w:jc w:val="right"/>
        <w:rPr>
          <w:kern w:val="2"/>
          <w:sz w:val="28"/>
          <w:szCs w:val="28"/>
        </w:rPr>
      </w:pPr>
      <w:r w:rsidRPr="00BF3287">
        <w:rPr>
          <w:kern w:val="2"/>
          <w:sz w:val="28"/>
          <w:szCs w:val="28"/>
        </w:rPr>
        <w:lastRenderedPageBreak/>
        <w:t>Приложение № 1</w:t>
      </w:r>
    </w:p>
    <w:p w:rsidR="00B15858" w:rsidRPr="00BF3287" w:rsidRDefault="00B15858" w:rsidP="00B15858">
      <w:pPr>
        <w:jc w:val="right"/>
        <w:rPr>
          <w:kern w:val="2"/>
          <w:sz w:val="28"/>
          <w:szCs w:val="28"/>
        </w:rPr>
      </w:pPr>
      <w:r w:rsidRPr="00BF3287">
        <w:rPr>
          <w:kern w:val="2"/>
          <w:sz w:val="28"/>
          <w:szCs w:val="28"/>
        </w:rPr>
        <w:t>к постановлению</w:t>
      </w:r>
      <w:r>
        <w:rPr>
          <w:kern w:val="2"/>
          <w:sz w:val="28"/>
          <w:szCs w:val="28"/>
        </w:rPr>
        <w:t xml:space="preserve"> Администрации</w:t>
      </w:r>
    </w:p>
    <w:p w:rsidR="00B15858" w:rsidRPr="00BF3287" w:rsidRDefault="00B15858" w:rsidP="00B15858">
      <w:pPr>
        <w:jc w:val="right"/>
        <w:rPr>
          <w:kern w:val="2"/>
          <w:sz w:val="28"/>
          <w:szCs w:val="28"/>
        </w:rPr>
      </w:pPr>
      <w:r>
        <w:rPr>
          <w:kern w:val="2"/>
          <w:sz w:val="28"/>
          <w:szCs w:val="28"/>
        </w:rPr>
        <w:t>Объединенного сельского поселения</w:t>
      </w:r>
    </w:p>
    <w:p w:rsidR="00B15858" w:rsidRPr="000F3274" w:rsidRDefault="00B15858" w:rsidP="00B15858">
      <w:pPr>
        <w:ind w:left="6237"/>
        <w:jc w:val="right"/>
        <w:rPr>
          <w:sz w:val="28"/>
        </w:rPr>
      </w:pPr>
      <w:r w:rsidRPr="000F3274">
        <w:rPr>
          <w:sz w:val="28"/>
        </w:rPr>
        <w:t xml:space="preserve">от </w:t>
      </w:r>
      <w:r w:rsidR="00941535">
        <w:rPr>
          <w:sz w:val="28"/>
        </w:rPr>
        <w:t>12.12.</w:t>
      </w:r>
      <w:r>
        <w:rPr>
          <w:sz w:val="28"/>
        </w:rPr>
        <w:t>2024</w:t>
      </w:r>
      <w:r w:rsidRPr="000F3274">
        <w:rPr>
          <w:sz w:val="28"/>
        </w:rPr>
        <w:t xml:space="preserve"> № </w:t>
      </w:r>
      <w:r w:rsidR="00941535">
        <w:rPr>
          <w:sz w:val="28"/>
        </w:rPr>
        <w:t>106</w:t>
      </w:r>
    </w:p>
    <w:p w:rsidR="00941535" w:rsidRDefault="00941535" w:rsidP="00941535">
      <w:pPr>
        <w:spacing w:line="228" w:lineRule="auto"/>
        <w:jc w:val="center"/>
        <w:rPr>
          <w:kern w:val="2"/>
          <w:sz w:val="28"/>
          <w:szCs w:val="28"/>
        </w:rPr>
      </w:pPr>
      <w:r>
        <w:rPr>
          <w:kern w:val="2"/>
          <w:sz w:val="28"/>
          <w:szCs w:val="28"/>
        </w:rPr>
        <w:t xml:space="preserve">Изменения, </w:t>
      </w:r>
    </w:p>
    <w:p w:rsidR="00941535" w:rsidRDefault="00941535" w:rsidP="00941535">
      <w:pPr>
        <w:spacing w:line="228" w:lineRule="auto"/>
        <w:ind w:firstLine="709"/>
        <w:jc w:val="center"/>
        <w:rPr>
          <w:kern w:val="2"/>
          <w:sz w:val="28"/>
          <w:szCs w:val="28"/>
        </w:rPr>
      </w:pPr>
      <w:r>
        <w:rPr>
          <w:kern w:val="2"/>
          <w:sz w:val="28"/>
          <w:szCs w:val="28"/>
        </w:rPr>
        <w:t>вносимые в приложение №1 к постановлению Администрации Объединенного сельского поселения от10.12.2018 №121 «Муниципальная политика»</w:t>
      </w:r>
    </w:p>
    <w:p w:rsidR="00941535" w:rsidRDefault="00941535" w:rsidP="00941535">
      <w:pPr>
        <w:spacing w:line="228" w:lineRule="auto"/>
        <w:ind w:firstLine="709"/>
        <w:jc w:val="center"/>
        <w:rPr>
          <w:kern w:val="2"/>
          <w:sz w:val="28"/>
          <w:szCs w:val="28"/>
        </w:rPr>
      </w:pPr>
    </w:p>
    <w:p w:rsidR="00F16438" w:rsidRDefault="00F16438" w:rsidP="00F16438">
      <w:pPr>
        <w:pStyle w:val="af2"/>
        <w:numPr>
          <w:ilvl w:val="0"/>
          <w:numId w:val="38"/>
        </w:numPr>
        <w:rPr>
          <w:b/>
          <w:sz w:val="28"/>
          <w:szCs w:val="28"/>
        </w:rPr>
      </w:pPr>
      <w:r w:rsidRPr="00F16438">
        <w:rPr>
          <w:kern w:val="2"/>
          <w:sz w:val="28"/>
          <w:szCs w:val="28"/>
        </w:rPr>
        <w:t>В разделе «</w:t>
      </w:r>
      <w:r w:rsidRPr="00F16438">
        <w:rPr>
          <w:b/>
          <w:sz w:val="28"/>
          <w:szCs w:val="28"/>
        </w:rPr>
        <w:t>ПАСПОРТ муниципальной программы Объединенного сельского поселения «Обеспечение противодействия преступности»</w:t>
      </w:r>
      <w:r>
        <w:rPr>
          <w:b/>
          <w:sz w:val="28"/>
          <w:szCs w:val="28"/>
        </w:rPr>
        <w:t xml:space="preserve"> подраздел</w:t>
      </w:r>
      <w:r w:rsidR="00896A61">
        <w:rPr>
          <w:b/>
          <w:sz w:val="28"/>
          <w:szCs w:val="28"/>
        </w:rPr>
        <w:t xml:space="preserve">ы: </w:t>
      </w:r>
    </w:p>
    <w:p w:rsidR="00896A61" w:rsidRDefault="00896A61" w:rsidP="00896A61">
      <w:pPr>
        <w:pStyle w:val="af2"/>
        <w:rPr>
          <w:kern w:val="2"/>
          <w:sz w:val="28"/>
          <w:szCs w:val="28"/>
        </w:rPr>
      </w:pPr>
      <w:r>
        <w:rPr>
          <w:kern w:val="2"/>
          <w:sz w:val="28"/>
          <w:szCs w:val="28"/>
        </w:rPr>
        <w:t>- 1. «Основные положения»;</w:t>
      </w:r>
    </w:p>
    <w:p w:rsidR="00896A61" w:rsidRPr="00896A61" w:rsidRDefault="00896A61" w:rsidP="00896A61">
      <w:pPr>
        <w:tabs>
          <w:tab w:val="left" w:pos="4752"/>
        </w:tabs>
        <w:rPr>
          <w:sz w:val="28"/>
          <w:szCs w:val="28"/>
        </w:rPr>
      </w:pPr>
      <w:r>
        <w:rPr>
          <w:kern w:val="2"/>
          <w:sz w:val="28"/>
          <w:szCs w:val="28"/>
        </w:rPr>
        <w:t xml:space="preserve">          </w:t>
      </w:r>
      <w:r w:rsidRPr="00896A61">
        <w:rPr>
          <w:kern w:val="2"/>
          <w:sz w:val="28"/>
          <w:szCs w:val="28"/>
        </w:rPr>
        <w:t xml:space="preserve">- </w:t>
      </w:r>
      <w:r w:rsidRPr="00896A61">
        <w:rPr>
          <w:sz w:val="28"/>
          <w:szCs w:val="28"/>
        </w:rPr>
        <w:t xml:space="preserve">3. </w:t>
      </w:r>
      <w:r>
        <w:rPr>
          <w:sz w:val="28"/>
          <w:szCs w:val="28"/>
        </w:rPr>
        <w:t>«</w:t>
      </w:r>
      <w:r w:rsidRPr="00896A61">
        <w:rPr>
          <w:sz w:val="28"/>
          <w:szCs w:val="28"/>
        </w:rPr>
        <w:t>Перечень структурных элементов муниципальной программы</w:t>
      </w:r>
      <w:r>
        <w:rPr>
          <w:sz w:val="28"/>
          <w:szCs w:val="28"/>
        </w:rPr>
        <w:t>» изложить в следующей редакции:</w:t>
      </w:r>
    </w:p>
    <w:p w:rsidR="00896A61" w:rsidRPr="00F16438" w:rsidRDefault="00896A61" w:rsidP="00896A61">
      <w:pPr>
        <w:pStyle w:val="af2"/>
        <w:rPr>
          <w:b/>
          <w:sz w:val="28"/>
          <w:szCs w:val="28"/>
        </w:rPr>
      </w:pPr>
    </w:p>
    <w:p w:rsidR="00941535" w:rsidRPr="006C4CE8" w:rsidRDefault="00941535" w:rsidP="00F16438">
      <w:pPr>
        <w:pStyle w:val="af2"/>
        <w:spacing w:line="228" w:lineRule="auto"/>
        <w:ind w:left="1069"/>
        <w:rPr>
          <w:kern w:val="2"/>
          <w:sz w:val="28"/>
          <w:szCs w:val="28"/>
        </w:rPr>
      </w:pPr>
    </w:p>
    <w:p w:rsidR="00B15858" w:rsidRDefault="00B15858" w:rsidP="00B15858">
      <w:pPr>
        <w:jc w:val="right"/>
        <w:rPr>
          <w:kern w:val="2"/>
          <w:sz w:val="28"/>
          <w:szCs w:val="28"/>
        </w:rPr>
      </w:pPr>
    </w:p>
    <w:p w:rsidR="008042AC" w:rsidRDefault="008042AC" w:rsidP="00264A70">
      <w:pPr>
        <w:ind w:firstLine="709"/>
        <w:jc w:val="both"/>
        <w:rPr>
          <w:sz w:val="28"/>
        </w:rPr>
      </w:pPr>
    </w:p>
    <w:p w:rsidR="009A5DCF" w:rsidRDefault="009A5DCF" w:rsidP="009A5DCF">
      <w:pPr>
        <w:pStyle w:val="a3"/>
        <w:ind w:left="110" w:right="122" w:firstLine="708"/>
        <w:jc w:val="both"/>
      </w:pPr>
    </w:p>
    <w:p w:rsidR="00B149B2" w:rsidRPr="00065CE2" w:rsidRDefault="00B149B2" w:rsidP="00B149B2">
      <w:pPr>
        <w:pStyle w:val="Standard"/>
        <w:spacing w:line="276" w:lineRule="auto"/>
        <w:ind w:firstLine="709"/>
        <w:jc w:val="both"/>
        <w:rPr>
          <w:sz w:val="28"/>
        </w:rPr>
      </w:pPr>
    </w:p>
    <w:p w:rsidR="00B149B2" w:rsidRPr="00065CE2" w:rsidRDefault="00B149B2" w:rsidP="00B149B2">
      <w:pPr>
        <w:sectPr w:rsidR="00B149B2" w:rsidRPr="00065CE2">
          <w:headerReference w:type="default" r:id="rId8"/>
          <w:pgSz w:w="11907" w:h="16840"/>
          <w:pgMar w:top="1134" w:right="567" w:bottom="1134" w:left="1701" w:header="709" w:footer="624" w:gutter="0"/>
          <w:pgNumType w:start="1"/>
          <w:cols w:space="720"/>
          <w:titlePg/>
        </w:sectPr>
      </w:pPr>
    </w:p>
    <w:p w:rsidR="0060732F" w:rsidRPr="00941535" w:rsidRDefault="00896A61" w:rsidP="0060732F">
      <w:pPr>
        <w:jc w:val="center"/>
        <w:rPr>
          <w:b/>
          <w:sz w:val="28"/>
          <w:szCs w:val="28"/>
        </w:rPr>
      </w:pPr>
      <w:r>
        <w:rPr>
          <w:b/>
          <w:sz w:val="28"/>
          <w:szCs w:val="28"/>
        </w:rPr>
        <w:lastRenderedPageBreak/>
        <w:t>«</w:t>
      </w:r>
      <w:bookmarkStart w:id="0" w:name="_GoBack"/>
      <w:bookmarkEnd w:id="0"/>
      <w:r w:rsidR="0060732F" w:rsidRPr="00941535">
        <w:rPr>
          <w:b/>
          <w:sz w:val="28"/>
          <w:szCs w:val="28"/>
        </w:rPr>
        <w:t>ПАСПОРТ</w:t>
      </w:r>
    </w:p>
    <w:p w:rsidR="0060732F" w:rsidRPr="00941535" w:rsidRDefault="0060732F" w:rsidP="0060732F">
      <w:pPr>
        <w:jc w:val="center"/>
        <w:rPr>
          <w:b/>
          <w:sz w:val="28"/>
          <w:szCs w:val="28"/>
        </w:rPr>
      </w:pPr>
      <w:r w:rsidRPr="00941535">
        <w:rPr>
          <w:b/>
          <w:sz w:val="28"/>
          <w:szCs w:val="28"/>
        </w:rPr>
        <w:t>муниципальной программы Объединенного сельского поселения «Обеспечение противодействия преступности»</w:t>
      </w:r>
    </w:p>
    <w:p w:rsidR="0060732F" w:rsidRDefault="0060732F" w:rsidP="0060732F">
      <w:pPr>
        <w:jc w:val="center"/>
        <w:rPr>
          <w:sz w:val="28"/>
          <w:szCs w:val="28"/>
        </w:rPr>
      </w:pPr>
    </w:p>
    <w:p w:rsidR="0060732F" w:rsidRDefault="0060732F" w:rsidP="0060732F">
      <w:pPr>
        <w:jc w:val="center"/>
        <w:rPr>
          <w:sz w:val="28"/>
          <w:szCs w:val="28"/>
        </w:rPr>
      </w:pPr>
      <w:r>
        <w:rPr>
          <w:sz w:val="28"/>
          <w:szCs w:val="28"/>
        </w:rPr>
        <w:t>1. Основные положения</w:t>
      </w:r>
    </w:p>
    <w:p w:rsidR="0060732F" w:rsidRDefault="0060732F" w:rsidP="0060732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9887"/>
      </w:tblGrid>
      <w:tr w:rsidR="0060732F" w:rsidTr="0000512A">
        <w:tc>
          <w:tcPr>
            <w:tcW w:w="4673" w:type="dxa"/>
            <w:shd w:val="clear" w:color="auto" w:fill="auto"/>
          </w:tcPr>
          <w:p w:rsidR="0060732F" w:rsidRPr="00212AF0" w:rsidRDefault="0060732F" w:rsidP="0000512A">
            <w:pPr>
              <w:rPr>
                <w:rFonts w:eastAsia="Calibri"/>
                <w:sz w:val="24"/>
                <w:szCs w:val="24"/>
              </w:rPr>
            </w:pPr>
            <w:r w:rsidRPr="00212AF0">
              <w:rPr>
                <w:rFonts w:eastAsia="Calibri"/>
                <w:sz w:val="24"/>
                <w:szCs w:val="24"/>
              </w:rPr>
              <w:t xml:space="preserve">Куратор муниципальной программы </w:t>
            </w:r>
          </w:p>
        </w:tc>
        <w:tc>
          <w:tcPr>
            <w:tcW w:w="9887" w:type="dxa"/>
            <w:shd w:val="clear" w:color="auto" w:fill="auto"/>
          </w:tcPr>
          <w:p w:rsidR="0060732F" w:rsidRPr="00212AF0" w:rsidRDefault="0060732F" w:rsidP="0000512A">
            <w:pPr>
              <w:rPr>
                <w:color w:val="000000"/>
                <w:sz w:val="24"/>
                <w:szCs w:val="24"/>
              </w:rPr>
            </w:pPr>
            <w:proofErr w:type="spellStart"/>
            <w:r w:rsidRPr="00212AF0">
              <w:rPr>
                <w:color w:val="000000"/>
                <w:sz w:val="24"/>
                <w:szCs w:val="24"/>
              </w:rPr>
              <w:t>Липчанский</w:t>
            </w:r>
            <w:proofErr w:type="spellEnd"/>
            <w:r w:rsidRPr="00212AF0">
              <w:rPr>
                <w:color w:val="000000"/>
                <w:sz w:val="24"/>
                <w:szCs w:val="24"/>
              </w:rPr>
              <w:t xml:space="preserve"> Юрий Андреевич, глава Администрации Объединенного сельского поселения</w:t>
            </w:r>
          </w:p>
        </w:tc>
      </w:tr>
      <w:tr w:rsidR="0060732F" w:rsidTr="0000512A">
        <w:tc>
          <w:tcPr>
            <w:tcW w:w="4673" w:type="dxa"/>
            <w:shd w:val="clear" w:color="auto" w:fill="auto"/>
          </w:tcPr>
          <w:p w:rsidR="0060732F" w:rsidRPr="00212AF0" w:rsidRDefault="0060732F" w:rsidP="0000512A">
            <w:pPr>
              <w:rPr>
                <w:rFonts w:eastAsia="Calibri"/>
                <w:sz w:val="24"/>
                <w:szCs w:val="24"/>
              </w:rPr>
            </w:pPr>
            <w:r w:rsidRPr="00212AF0">
              <w:rPr>
                <w:rFonts w:eastAsia="Calibri"/>
                <w:sz w:val="24"/>
                <w:szCs w:val="24"/>
              </w:rPr>
              <w:t>Ответственный исполнитель муниципальной программы</w:t>
            </w:r>
          </w:p>
        </w:tc>
        <w:tc>
          <w:tcPr>
            <w:tcW w:w="9887" w:type="dxa"/>
            <w:shd w:val="clear" w:color="auto" w:fill="auto"/>
          </w:tcPr>
          <w:p w:rsidR="00896A61" w:rsidRDefault="0060732F" w:rsidP="0000512A">
            <w:pPr>
              <w:rPr>
                <w:color w:val="000000"/>
                <w:sz w:val="24"/>
                <w:szCs w:val="24"/>
              </w:rPr>
            </w:pPr>
            <w:r w:rsidRPr="00212AF0">
              <w:rPr>
                <w:color w:val="000000"/>
                <w:sz w:val="24"/>
                <w:szCs w:val="24"/>
              </w:rPr>
              <w:t>Середа Антонина Александровна, ведущий специалист по вопросам правовой, кадровой и архивной работе</w:t>
            </w:r>
            <w:r w:rsidR="00896A61">
              <w:rPr>
                <w:color w:val="000000"/>
                <w:sz w:val="24"/>
                <w:szCs w:val="24"/>
              </w:rPr>
              <w:t xml:space="preserve">; </w:t>
            </w:r>
          </w:p>
          <w:p w:rsidR="0060732F" w:rsidRPr="00212AF0" w:rsidRDefault="00896A61" w:rsidP="0000512A">
            <w:pPr>
              <w:rPr>
                <w:color w:val="000000"/>
                <w:sz w:val="24"/>
                <w:szCs w:val="24"/>
              </w:rPr>
            </w:pPr>
            <w:r w:rsidRPr="00896A61">
              <w:rPr>
                <w:rFonts w:eastAsia="Calibri"/>
                <w:sz w:val="24"/>
                <w:szCs w:val="24"/>
              </w:rPr>
              <w:t xml:space="preserve">Кожа Андрей Максимович, </w:t>
            </w:r>
            <w:r w:rsidRPr="00896A61">
              <w:rPr>
                <w:color w:val="000000"/>
                <w:sz w:val="24"/>
                <w:szCs w:val="24"/>
              </w:rPr>
              <w:t>инспектор по вопросам муниципального хозяйства</w:t>
            </w:r>
          </w:p>
        </w:tc>
      </w:tr>
      <w:tr w:rsidR="0060732F" w:rsidTr="0000512A">
        <w:tc>
          <w:tcPr>
            <w:tcW w:w="4673" w:type="dxa"/>
            <w:shd w:val="clear" w:color="auto" w:fill="auto"/>
          </w:tcPr>
          <w:p w:rsidR="0060732F" w:rsidRPr="00212AF0" w:rsidRDefault="0060732F" w:rsidP="0000512A">
            <w:pPr>
              <w:rPr>
                <w:rFonts w:eastAsia="Calibri"/>
                <w:sz w:val="24"/>
                <w:szCs w:val="24"/>
              </w:rPr>
            </w:pPr>
            <w:r w:rsidRPr="00212AF0">
              <w:rPr>
                <w:rFonts w:eastAsia="Calibri"/>
                <w:sz w:val="24"/>
                <w:szCs w:val="24"/>
              </w:rPr>
              <w:t>Период реализации муниципальной программы</w:t>
            </w:r>
          </w:p>
        </w:tc>
        <w:tc>
          <w:tcPr>
            <w:tcW w:w="9887" w:type="dxa"/>
            <w:shd w:val="clear" w:color="auto" w:fill="auto"/>
          </w:tcPr>
          <w:p w:rsidR="0060732F" w:rsidRPr="00212AF0" w:rsidRDefault="0060732F" w:rsidP="0000512A">
            <w:pPr>
              <w:rPr>
                <w:color w:val="000000"/>
                <w:sz w:val="24"/>
                <w:szCs w:val="24"/>
              </w:rPr>
            </w:pPr>
            <w:r w:rsidRPr="00212AF0">
              <w:rPr>
                <w:color w:val="000000"/>
                <w:sz w:val="24"/>
                <w:szCs w:val="24"/>
              </w:rPr>
              <w:t>Этап I: 2019-2024 год</w:t>
            </w:r>
          </w:p>
          <w:p w:rsidR="0060732F" w:rsidRPr="00212AF0" w:rsidRDefault="0060732F" w:rsidP="0000512A">
            <w:pPr>
              <w:rPr>
                <w:color w:val="000000"/>
                <w:sz w:val="24"/>
                <w:szCs w:val="24"/>
              </w:rPr>
            </w:pPr>
            <w:r w:rsidRPr="00212AF0">
              <w:rPr>
                <w:color w:val="000000"/>
                <w:sz w:val="24"/>
                <w:szCs w:val="24"/>
              </w:rPr>
              <w:t>Этап II: 2025- 2030 год</w:t>
            </w:r>
          </w:p>
        </w:tc>
      </w:tr>
      <w:tr w:rsidR="0060732F" w:rsidTr="0000512A">
        <w:tc>
          <w:tcPr>
            <w:tcW w:w="4673" w:type="dxa"/>
            <w:shd w:val="clear" w:color="auto" w:fill="auto"/>
          </w:tcPr>
          <w:p w:rsidR="0060732F" w:rsidRPr="00212AF0" w:rsidRDefault="0060732F" w:rsidP="0000512A">
            <w:pPr>
              <w:rPr>
                <w:rFonts w:eastAsia="Calibri"/>
                <w:sz w:val="24"/>
                <w:szCs w:val="24"/>
              </w:rPr>
            </w:pPr>
            <w:r w:rsidRPr="00212AF0">
              <w:rPr>
                <w:rFonts w:eastAsia="Calibri"/>
                <w:sz w:val="24"/>
                <w:szCs w:val="24"/>
              </w:rPr>
              <w:t>Цель муниципальной программы</w:t>
            </w:r>
          </w:p>
        </w:tc>
        <w:tc>
          <w:tcPr>
            <w:tcW w:w="9887" w:type="dxa"/>
            <w:shd w:val="clear" w:color="auto" w:fill="auto"/>
          </w:tcPr>
          <w:p w:rsidR="00D70AC0" w:rsidRPr="00212AF0" w:rsidRDefault="00CD1263" w:rsidP="00D70AC0">
            <w:pPr>
              <w:widowControl w:val="0"/>
              <w:jc w:val="both"/>
              <w:rPr>
                <w:rFonts w:cs="Arial"/>
                <w:sz w:val="24"/>
                <w:szCs w:val="24"/>
              </w:rPr>
            </w:pPr>
            <w:r>
              <w:rPr>
                <w:rFonts w:cs="Arial"/>
                <w:sz w:val="24"/>
                <w:szCs w:val="24"/>
              </w:rPr>
              <w:t>П</w:t>
            </w:r>
            <w:r w:rsidR="00D70AC0" w:rsidRPr="00212AF0">
              <w:rPr>
                <w:rFonts w:cs="Arial"/>
                <w:sz w:val="24"/>
                <w:szCs w:val="24"/>
              </w:rPr>
              <w:t>редупреждение террористических и экстремистских проявлений на территории Объединенного сельского поселения;</w:t>
            </w:r>
            <w:r w:rsidR="00212AF0" w:rsidRPr="00212AF0">
              <w:rPr>
                <w:rFonts w:cs="Arial"/>
                <w:sz w:val="24"/>
                <w:szCs w:val="24"/>
              </w:rPr>
              <w:t xml:space="preserve"> </w:t>
            </w:r>
          </w:p>
          <w:p w:rsidR="00D70AC0" w:rsidRPr="00212AF0" w:rsidRDefault="00D70AC0" w:rsidP="00D70AC0">
            <w:pPr>
              <w:widowControl w:val="0"/>
              <w:jc w:val="both"/>
              <w:rPr>
                <w:rFonts w:cs="Arial"/>
                <w:sz w:val="24"/>
                <w:szCs w:val="24"/>
              </w:rPr>
            </w:pPr>
            <w:r w:rsidRPr="00212AF0">
              <w:rPr>
                <w:rFonts w:cs="Arial"/>
                <w:sz w:val="24"/>
                <w:szCs w:val="24"/>
              </w:rPr>
              <w:t>укрепление межнационального согласия;</w:t>
            </w:r>
          </w:p>
          <w:p w:rsidR="00D70AC0" w:rsidRPr="00212AF0" w:rsidRDefault="00D70AC0" w:rsidP="00D70AC0">
            <w:pPr>
              <w:widowControl w:val="0"/>
              <w:jc w:val="both"/>
              <w:rPr>
                <w:rFonts w:cs="Arial"/>
                <w:sz w:val="24"/>
                <w:szCs w:val="24"/>
              </w:rPr>
            </w:pPr>
            <w:r w:rsidRPr="00212AF0">
              <w:rPr>
                <w:rFonts w:cs="Arial"/>
                <w:sz w:val="24"/>
                <w:szCs w:val="24"/>
              </w:rPr>
              <w:t>достижение взаимопонимания и взаимного уважения в вопросах межэтнического и межкультурного сотрудничества;</w:t>
            </w:r>
          </w:p>
          <w:p w:rsidR="00D70AC0" w:rsidRPr="00212AF0" w:rsidRDefault="00D70AC0" w:rsidP="00D70AC0">
            <w:pPr>
              <w:widowControl w:val="0"/>
              <w:jc w:val="both"/>
              <w:rPr>
                <w:rFonts w:cs="Arial"/>
                <w:sz w:val="24"/>
                <w:szCs w:val="24"/>
              </w:rPr>
            </w:pPr>
            <w:r w:rsidRPr="00212AF0">
              <w:rPr>
                <w:sz w:val="24"/>
                <w:szCs w:val="24"/>
              </w:rPr>
              <w:t>оптимизация функционирования системы противодействия коррупционным проявлениям;</w:t>
            </w:r>
          </w:p>
          <w:p w:rsidR="0060732F" w:rsidRPr="00212AF0" w:rsidRDefault="00D70AC0" w:rsidP="00D70AC0">
            <w:pPr>
              <w:pStyle w:val="Standard"/>
              <w:jc w:val="both"/>
              <w:rPr>
                <w:rFonts w:eastAsia="Calibri"/>
              </w:rPr>
            </w:pPr>
            <w:r w:rsidRPr="00212AF0">
              <w:t>повышение качества и результативности реализуемых мер по противодействию терроризму и экстремизму</w:t>
            </w:r>
          </w:p>
        </w:tc>
      </w:tr>
      <w:tr w:rsidR="0060732F" w:rsidTr="0000512A">
        <w:tc>
          <w:tcPr>
            <w:tcW w:w="4673" w:type="dxa"/>
            <w:shd w:val="clear" w:color="auto" w:fill="auto"/>
          </w:tcPr>
          <w:p w:rsidR="0060732F" w:rsidRPr="00212AF0" w:rsidRDefault="0060732F" w:rsidP="0000512A">
            <w:pPr>
              <w:rPr>
                <w:rFonts w:eastAsia="Calibri"/>
                <w:sz w:val="24"/>
                <w:szCs w:val="24"/>
              </w:rPr>
            </w:pPr>
            <w:r w:rsidRPr="00212AF0">
              <w:rPr>
                <w:rFonts w:eastAsia="Calibri"/>
                <w:sz w:val="24"/>
                <w:szCs w:val="24"/>
              </w:rPr>
              <w:t>Объем финансового обеспечения за весь период реализации</w:t>
            </w:r>
          </w:p>
        </w:tc>
        <w:tc>
          <w:tcPr>
            <w:tcW w:w="9887" w:type="dxa"/>
            <w:shd w:val="clear" w:color="auto" w:fill="auto"/>
          </w:tcPr>
          <w:p w:rsidR="0060732F" w:rsidRPr="00212AF0" w:rsidRDefault="001F7EFA" w:rsidP="0000512A">
            <w:pPr>
              <w:rPr>
                <w:rFonts w:eastAsia="Calibri"/>
                <w:sz w:val="24"/>
                <w:szCs w:val="24"/>
              </w:rPr>
            </w:pPr>
            <w:r w:rsidRPr="00212AF0">
              <w:rPr>
                <w:rFonts w:eastAsia="Calibri"/>
                <w:sz w:val="24"/>
                <w:szCs w:val="24"/>
              </w:rPr>
              <w:t>42,0 тыс. рублей:</w:t>
            </w:r>
          </w:p>
          <w:p w:rsidR="0060732F" w:rsidRPr="00212AF0" w:rsidRDefault="0060732F" w:rsidP="0000512A">
            <w:pPr>
              <w:rPr>
                <w:rFonts w:eastAsia="Calibri"/>
                <w:sz w:val="24"/>
                <w:szCs w:val="24"/>
              </w:rPr>
            </w:pPr>
            <w:r w:rsidRPr="00212AF0">
              <w:rPr>
                <w:rFonts w:eastAsia="Calibri"/>
                <w:sz w:val="24"/>
                <w:szCs w:val="24"/>
              </w:rPr>
              <w:t>этап I</w:t>
            </w:r>
            <w:r w:rsidR="001F7EFA" w:rsidRPr="00212AF0">
              <w:rPr>
                <w:rFonts w:eastAsia="Calibri"/>
                <w:sz w:val="24"/>
                <w:szCs w:val="24"/>
              </w:rPr>
              <w:t>: 21,0</w:t>
            </w:r>
            <w:r w:rsidRPr="00212AF0">
              <w:rPr>
                <w:rFonts w:eastAsia="Calibri"/>
                <w:sz w:val="24"/>
                <w:szCs w:val="24"/>
              </w:rPr>
              <w:t xml:space="preserve"> тыс. рублей;</w:t>
            </w:r>
          </w:p>
          <w:p w:rsidR="0060732F" w:rsidRPr="00212AF0" w:rsidRDefault="0060732F" w:rsidP="001F7EFA">
            <w:pPr>
              <w:rPr>
                <w:rFonts w:eastAsia="Calibri"/>
                <w:sz w:val="24"/>
                <w:szCs w:val="24"/>
              </w:rPr>
            </w:pPr>
            <w:r w:rsidRPr="00212AF0">
              <w:rPr>
                <w:rFonts w:eastAsia="Calibri"/>
                <w:sz w:val="24"/>
                <w:szCs w:val="24"/>
              </w:rPr>
              <w:t>этап II:</w:t>
            </w:r>
            <w:r w:rsidR="001F7EFA" w:rsidRPr="00212AF0">
              <w:rPr>
                <w:rFonts w:eastAsia="Calibri"/>
                <w:sz w:val="24"/>
                <w:szCs w:val="24"/>
              </w:rPr>
              <w:t xml:space="preserve"> 2</w:t>
            </w:r>
            <w:r w:rsidR="00944A3B" w:rsidRPr="00212AF0">
              <w:rPr>
                <w:rFonts w:eastAsia="Calibri"/>
                <w:sz w:val="24"/>
                <w:szCs w:val="24"/>
              </w:rPr>
              <w:t>1,0</w:t>
            </w:r>
            <w:r w:rsidRPr="00212AF0">
              <w:rPr>
                <w:rFonts w:eastAsia="Calibri"/>
                <w:sz w:val="24"/>
                <w:szCs w:val="24"/>
              </w:rPr>
              <w:t xml:space="preserve"> тыс. рублей».</w:t>
            </w:r>
          </w:p>
        </w:tc>
      </w:tr>
      <w:tr w:rsidR="0060732F" w:rsidTr="0000512A">
        <w:tc>
          <w:tcPr>
            <w:tcW w:w="4673" w:type="dxa"/>
            <w:shd w:val="clear" w:color="auto" w:fill="auto"/>
          </w:tcPr>
          <w:p w:rsidR="0060732F" w:rsidRPr="00212AF0" w:rsidRDefault="0060732F" w:rsidP="0000512A">
            <w:pPr>
              <w:rPr>
                <w:rFonts w:eastAsia="Calibri"/>
                <w:sz w:val="24"/>
                <w:szCs w:val="24"/>
              </w:rPr>
            </w:pPr>
            <w:r w:rsidRPr="00212AF0">
              <w:rPr>
                <w:rFonts w:eastAsia="Calibri"/>
                <w:sz w:val="24"/>
                <w:szCs w:val="24"/>
              </w:rPr>
              <w:t>Связь с национальными целями развития Российской Федерации/государственными программами Ростовской области</w:t>
            </w:r>
          </w:p>
        </w:tc>
        <w:tc>
          <w:tcPr>
            <w:tcW w:w="9887" w:type="dxa"/>
            <w:shd w:val="clear" w:color="auto" w:fill="auto"/>
          </w:tcPr>
          <w:p w:rsidR="0060732F" w:rsidRPr="00212AF0" w:rsidRDefault="00617739" w:rsidP="00CA61BC">
            <w:pPr>
              <w:spacing w:line="264" w:lineRule="auto"/>
              <w:jc w:val="both"/>
              <w:rPr>
                <w:rFonts w:eastAsia="Calibri"/>
                <w:sz w:val="24"/>
                <w:szCs w:val="24"/>
              </w:rPr>
            </w:pPr>
            <w:r>
              <w:rPr>
                <w:rFonts w:eastAsia="Calibri"/>
                <w:sz w:val="24"/>
                <w:szCs w:val="24"/>
              </w:rPr>
              <w:t>-</w:t>
            </w:r>
            <w:r w:rsidR="00351AE7">
              <w:rPr>
                <w:rFonts w:eastAsia="Calibri"/>
                <w:sz w:val="24"/>
                <w:szCs w:val="24"/>
              </w:rPr>
              <w:t xml:space="preserve"> </w:t>
            </w:r>
          </w:p>
        </w:tc>
      </w:tr>
    </w:tbl>
    <w:p w:rsidR="0060732F" w:rsidRPr="009565D5" w:rsidRDefault="0060732F" w:rsidP="0060732F">
      <w:pPr>
        <w:jc w:val="center"/>
        <w:rPr>
          <w:sz w:val="28"/>
          <w:szCs w:val="28"/>
        </w:rPr>
        <w:sectPr w:rsidR="0060732F" w:rsidRPr="009565D5" w:rsidSect="0000512A">
          <w:footerReference w:type="even" r:id="rId9"/>
          <w:footerReference w:type="default" r:id="rId10"/>
          <w:pgSz w:w="16838" w:h="11906" w:orient="landscape"/>
          <w:pgMar w:top="1701" w:right="1134" w:bottom="851" w:left="1134" w:header="709" w:footer="709" w:gutter="0"/>
          <w:cols w:space="708"/>
          <w:docGrid w:linePitch="360"/>
        </w:sectPr>
      </w:pPr>
    </w:p>
    <w:p w:rsidR="0060732F" w:rsidRDefault="00F75202" w:rsidP="00F75202">
      <w:pPr>
        <w:tabs>
          <w:tab w:val="left" w:pos="10380"/>
        </w:tabs>
        <w:ind w:firstLine="709"/>
        <w:rPr>
          <w:sz w:val="28"/>
          <w:szCs w:val="28"/>
        </w:rPr>
      </w:pPr>
      <w:r>
        <w:rPr>
          <w:sz w:val="28"/>
          <w:szCs w:val="28"/>
        </w:rPr>
        <w:lastRenderedPageBreak/>
        <w:tab/>
      </w:r>
    </w:p>
    <w:p w:rsidR="0060732F" w:rsidRPr="00294055" w:rsidRDefault="0060732F" w:rsidP="0060732F">
      <w:pPr>
        <w:tabs>
          <w:tab w:val="left" w:pos="4752"/>
        </w:tabs>
        <w:jc w:val="center"/>
        <w:rPr>
          <w:sz w:val="22"/>
          <w:szCs w:val="22"/>
        </w:rPr>
      </w:pPr>
      <w:r w:rsidRPr="00294055">
        <w:rPr>
          <w:sz w:val="22"/>
          <w:szCs w:val="22"/>
        </w:rPr>
        <w:t>3. Перечень структурных элементов муниципальной программы</w:t>
      </w:r>
    </w:p>
    <w:p w:rsidR="0060732F" w:rsidRPr="00294055" w:rsidRDefault="0060732F" w:rsidP="0060732F">
      <w:pPr>
        <w:tabs>
          <w:tab w:val="left" w:pos="4752"/>
        </w:tabs>
        <w:jc w:val="center"/>
        <w:rPr>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355"/>
        <w:gridCol w:w="5544"/>
        <w:gridCol w:w="4666"/>
      </w:tblGrid>
      <w:tr w:rsidR="0060732F" w:rsidRPr="00294055" w:rsidTr="0000512A">
        <w:tc>
          <w:tcPr>
            <w:tcW w:w="675" w:type="dxa"/>
            <w:shd w:val="clear" w:color="auto" w:fill="auto"/>
          </w:tcPr>
          <w:p w:rsidR="0060732F" w:rsidRPr="00294055" w:rsidRDefault="0060732F" w:rsidP="0000512A">
            <w:pPr>
              <w:tabs>
                <w:tab w:val="left" w:pos="4752"/>
              </w:tabs>
              <w:jc w:val="center"/>
              <w:rPr>
                <w:rFonts w:eastAsia="Calibri"/>
                <w:color w:val="000000"/>
                <w:sz w:val="22"/>
                <w:szCs w:val="22"/>
              </w:rPr>
            </w:pPr>
            <w:r w:rsidRPr="00294055">
              <w:rPr>
                <w:rFonts w:eastAsia="Calibri"/>
                <w:color w:val="000000"/>
                <w:sz w:val="22"/>
                <w:szCs w:val="22"/>
              </w:rPr>
              <w:t>№ п/п</w:t>
            </w:r>
          </w:p>
        </w:tc>
        <w:tc>
          <w:tcPr>
            <w:tcW w:w="4365" w:type="dxa"/>
            <w:shd w:val="clear" w:color="auto" w:fill="auto"/>
          </w:tcPr>
          <w:p w:rsidR="0060732F" w:rsidRPr="00294055" w:rsidRDefault="0060732F" w:rsidP="0000512A">
            <w:pPr>
              <w:tabs>
                <w:tab w:val="left" w:pos="4752"/>
              </w:tabs>
              <w:jc w:val="center"/>
              <w:rPr>
                <w:rFonts w:eastAsia="Calibri"/>
                <w:color w:val="000000"/>
                <w:sz w:val="22"/>
                <w:szCs w:val="22"/>
              </w:rPr>
            </w:pPr>
            <w:r w:rsidRPr="00294055">
              <w:rPr>
                <w:rFonts w:eastAsia="Calibri"/>
                <w:color w:val="000000"/>
                <w:sz w:val="22"/>
                <w:szCs w:val="22"/>
              </w:rPr>
              <w:t>Задачи структурного элемента</w:t>
            </w:r>
          </w:p>
        </w:tc>
        <w:tc>
          <w:tcPr>
            <w:tcW w:w="5558" w:type="dxa"/>
            <w:shd w:val="clear" w:color="auto" w:fill="auto"/>
          </w:tcPr>
          <w:p w:rsidR="0060732F" w:rsidRPr="00294055" w:rsidRDefault="0060732F" w:rsidP="0000512A">
            <w:pPr>
              <w:tabs>
                <w:tab w:val="left" w:pos="4752"/>
              </w:tabs>
              <w:jc w:val="center"/>
              <w:rPr>
                <w:rFonts w:eastAsia="Calibri"/>
                <w:color w:val="000000"/>
                <w:sz w:val="22"/>
                <w:szCs w:val="22"/>
              </w:rPr>
            </w:pPr>
            <w:r w:rsidRPr="00294055">
              <w:rPr>
                <w:rFonts w:eastAsia="Calibri"/>
                <w:color w:val="000000"/>
                <w:sz w:val="22"/>
                <w:szCs w:val="22"/>
              </w:rPr>
              <w:t>Краткое описание ожидаемых эффектов от реализации задачи структурного элемента</w:t>
            </w:r>
          </w:p>
        </w:tc>
        <w:tc>
          <w:tcPr>
            <w:tcW w:w="4678" w:type="dxa"/>
            <w:shd w:val="clear" w:color="auto" w:fill="auto"/>
          </w:tcPr>
          <w:p w:rsidR="0060732F" w:rsidRPr="00294055" w:rsidRDefault="0060732F" w:rsidP="0000512A">
            <w:pPr>
              <w:tabs>
                <w:tab w:val="left" w:pos="4752"/>
              </w:tabs>
              <w:jc w:val="center"/>
              <w:rPr>
                <w:rFonts w:eastAsia="Calibri"/>
                <w:color w:val="000000"/>
                <w:sz w:val="22"/>
                <w:szCs w:val="22"/>
              </w:rPr>
            </w:pPr>
            <w:r w:rsidRPr="00294055">
              <w:rPr>
                <w:rFonts w:eastAsia="Calibri"/>
                <w:color w:val="000000"/>
                <w:sz w:val="22"/>
                <w:szCs w:val="22"/>
              </w:rPr>
              <w:t>Связь с показателями</w:t>
            </w:r>
          </w:p>
        </w:tc>
      </w:tr>
      <w:tr w:rsidR="0060732F" w:rsidRPr="00294055" w:rsidTr="0000512A">
        <w:tc>
          <w:tcPr>
            <w:tcW w:w="675" w:type="dxa"/>
            <w:shd w:val="clear" w:color="auto" w:fill="auto"/>
          </w:tcPr>
          <w:p w:rsidR="0060732F" w:rsidRPr="00294055" w:rsidRDefault="0060732F" w:rsidP="0000512A">
            <w:pPr>
              <w:tabs>
                <w:tab w:val="left" w:pos="4752"/>
              </w:tabs>
              <w:jc w:val="center"/>
              <w:rPr>
                <w:rFonts w:eastAsia="Calibri"/>
                <w:color w:val="000000"/>
                <w:sz w:val="22"/>
                <w:szCs w:val="22"/>
              </w:rPr>
            </w:pPr>
            <w:r w:rsidRPr="00294055">
              <w:rPr>
                <w:rFonts w:eastAsia="Calibri"/>
                <w:color w:val="000000"/>
                <w:sz w:val="22"/>
                <w:szCs w:val="22"/>
              </w:rPr>
              <w:t>1</w:t>
            </w:r>
          </w:p>
        </w:tc>
        <w:tc>
          <w:tcPr>
            <w:tcW w:w="4365" w:type="dxa"/>
            <w:shd w:val="clear" w:color="auto" w:fill="auto"/>
          </w:tcPr>
          <w:p w:rsidR="0060732F" w:rsidRPr="00294055" w:rsidRDefault="0060732F" w:rsidP="0000512A">
            <w:pPr>
              <w:tabs>
                <w:tab w:val="left" w:pos="4752"/>
              </w:tabs>
              <w:jc w:val="center"/>
              <w:rPr>
                <w:rFonts w:eastAsia="Calibri"/>
                <w:color w:val="000000"/>
                <w:sz w:val="22"/>
                <w:szCs w:val="22"/>
              </w:rPr>
            </w:pPr>
            <w:r w:rsidRPr="00294055">
              <w:rPr>
                <w:rFonts w:eastAsia="Calibri"/>
                <w:color w:val="000000"/>
                <w:sz w:val="22"/>
                <w:szCs w:val="22"/>
              </w:rPr>
              <w:t>2</w:t>
            </w:r>
          </w:p>
        </w:tc>
        <w:tc>
          <w:tcPr>
            <w:tcW w:w="5558" w:type="dxa"/>
            <w:shd w:val="clear" w:color="auto" w:fill="auto"/>
          </w:tcPr>
          <w:p w:rsidR="0060732F" w:rsidRPr="00294055" w:rsidRDefault="0060732F" w:rsidP="0000512A">
            <w:pPr>
              <w:tabs>
                <w:tab w:val="left" w:pos="4752"/>
              </w:tabs>
              <w:jc w:val="center"/>
              <w:rPr>
                <w:rFonts w:eastAsia="Calibri"/>
                <w:color w:val="000000"/>
                <w:sz w:val="22"/>
                <w:szCs w:val="22"/>
              </w:rPr>
            </w:pPr>
            <w:r w:rsidRPr="00294055">
              <w:rPr>
                <w:rFonts w:eastAsia="Calibri"/>
                <w:color w:val="000000"/>
                <w:sz w:val="22"/>
                <w:szCs w:val="22"/>
              </w:rPr>
              <w:t>3</w:t>
            </w:r>
          </w:p>
        </w:tc>
        <w:tc>
          <w:tcPr>
            <w:tcW w:w="4678" w:type="dxa"/>
            <w:shd w:val="clear" w:color="auto" w:fill="auto"/>
          </w:tcPr>
          <w:p w:rsidR="0060732F" w:rsidRPr="00294055" w:rsidRDefault="0060732F" w:rsidP="0000512A">
            <w:pPr>
              <w:tabs>
                <w:tab w:val="left" w:pos="4752"/>
              </w:tabs>
              <w:jc w:val="center"/>
              <w:rPr>
                <w:rFonts w:eastAsia="Calibri"/>
                <w:color w:val="000000"/>
                <w:sz w:val="22"/>
                <w:szCs w:val="22"/>
              </w:rPr>
            </w:pPr>
            <w:r w:rsidRPr="00294055">
              <w:rPr>
                <w:rFonts w:eastAsia="Calibri"/>
                <w:color w:val="000000"/>
                <w:sz w:val="22"/>
                <w:szCs w:val="22"/>
              </w:rPr>
              <w:t>4</w:t>
            </w:r>
          </w:p>
        </w:tc>
      </w:tr>
      <w:tr w:rsidR="0060732F" w:rsidRPr="00294055" w:rsidTr="00941535">
        <w:trPr>
          <w:trHeight w:val="390"/>
        </w:trPr>
        <w:tc>
          <w:tcPr>
            <w:tcW w:w="675" w:type="dxa"/>
            <w:shd w:val="clear" w:color="auto" w:fill="auto"/>
          </w:tcPr>
          <w:p w:rsidR="0060732F" w:rsidRPr="00294055" w:rsidRDefault="0060732F" w:rsidP="0000512A">
            <w:pPr>
              <w:tabs>
                <w:tab w:val="left" w:pos="4752"/>
              </w:tabs>
              <w:rPr>
                <w:rFonts w:eastAsia="Calibri"/>
                <w:sz w:val="22"/>
                <w:szCs w:val="22"/>
              </w:rPr>
            </w:pPr>
            <w:r w:rsidRPr="00294055">
              <w:rPr>
                <w:rFonts w:eastAsia="Calibri"/>
                <w:sz w:val="22"/>
                <w:szCs w:val="22"/>
              </w:rPr>
              <w:t>1.1.</w:t>
            </w:r>
          </w:p>
        </w:tc>
        <w:tc>
          <w:tcPr>
            <w:tcW w:w="14601" w:type="dxa"/>
            <w:gridSpan w:val="3"/>
            <w:shd w:val="clear" w:color="auto" w:fill="auto"/>
          </w:tcPr>
          <w:p w:rsidR="0060732F" w:rsidRPr="00DD7132" w:rsidRDefault="0060732F" w:rsidP="00780A6B">
            <w:pPr>
              <w:tabs>
                <w:tab w:val="left" w:pos="4752"/>
              </w:tabs>
              <w:jc w:val="center"/>
              <w:rPr>
                <w:rFonts w:eastAsia="Calibri"/>
                <w:b/>
                <w:sz w:val="22"/>
                <w:szCs w:val="22"/>
              </w:rPr>
            </w:pPr>
            <w:r w:rsidRPr="00DD7132">
              <w:rPr>
                <w:rFonts w:eastAsia="Calibri"/>
                <w:b/>
                <w:sz w:val="22"/>
                <w:szCs w:val="22"/>
              </w:rPr>
              <w:t>Комплекс процессных мероприятий «</w:t>
            </w:r>
            <w:r w:rsidR="00780A6B" w:rsidRPr="00DD7132">
              <w:rPr>
                <w:rFonts w:eastAsia="Calibri"/>
                <w:b/>
                <w:color w:val="000000"/>
                <w:sz w:val="22"/>
                <w:szCs w:val="22"/>
              </w:rPr>
              <w:t>Противодействие коррупции в Объединенном сельском поселении</w:t>
            </w:r>
            <w:r w:rsidRPr="00DD7132">
              <w:rPr>
                <w:rFonts w:eastAsia="Calibri"/>
                <w:b/>
                <w:sz w:val="22"/>
                <w:szCs w:val="22"/>
              </w:rPr>
              <w:t>»</w:t>
            </w:r>
          </w:p>
        </w:tc>
      </w:tr>
      <w:tr w:rsidR="00941535" w:rsidRPr="00294055" w:rsidTr="00941535">
        <w:trPr>
          <w:trHeight w:val="718"/>
        </w:trPr>
        <w:tc>
          <w:tcPr>
            <w:tcW w:w="675" w:type="dxa"/>
            <w:shd w:val="clear" w:color="auto" w:fill="auto"/>
          </w:tcPr>
          <w:p w:rsidR="00941535" w:rsidRPr="00294055" w:rsidRDefault="00941535" w:rsidP="0000512A">
            <w:pPr>
              <w:tabs>
                <w:tab w:val="left" w:pos="4752"/>
              </w:tabs>
              <w:rPr>
                <w:rFonts w:eastAsia="Calibri"/>
                <w:color w:val="000000"/>
                <w:sz w:val="22"/>
                <w:szCs w:val="22"/>
              </w:rPr>
            </w:pPr>
          </w:p>
        </w:tc>
        <w:tc>
          <w:tcPr>
            <w:tcW w:w="14601" w:type="dxa"/>
            <w:gridSpan w:val="3"/>
            <w:shd w:val="clear" w:color="auto" w:fill="auto"/>
          </w:tcPr>
          <w:p w:rsidR="00941535" w:rsidRPr="00294055" w:rsidRDefault="00941535" w:rsidP="0000512A">
            <w:pPr>
              <w:tabs>
                <w:tab w:val="left" w:pos="4752"/>
              </w:tabs>
              <w:rPr>
                <w:rFonts w:eastAsia="Calibri"/>
                <w:color w:val="000000"/>
                <w:sz w:val="22"/>
                <w:szCs w:val="22"/>
              </w:rPr>
            </w:pPr>
            <w:r w:rsidRPr="00294055">
              <w:rPr>
                <w:rFonts w:eastAsia="Calibri"/>
                <w:color w:val="000000"/>
                <w:sz w:val="22"/>
                <w:szCs w:val="22"/>
              </w:rPr>
              <w:t xml:space="preserve">Ответственный за реализацию: </w:t>
            </w:r>
            <w:r w:rsidRPr="00294055">
              <w:rPr>
                <w:rFonts w:eastAsia="Calibri"/>
                <w:sz w:val="22"/>
                <w:szCs w:val="22"/>
              </w:rPr>
              <w:t>Администрация Объединенного сельского поселения</w:t>
            </w:r>
            <w:r w:rsidRPr="00294055">
              <w:rPr>
                <w:rFonts w:eastAsia="Calibri"/>
                <w:color w:val="000000"/>
                <w:sz w:val="22"/>
                <w:szCs w:val="22"/>
              </w:rPr>
              <w:t xml:space="preserve"> </w:t>
            </w:r>
          </w:p>
          <w:p w:rsidR="00941535" w:rsidRPr="00294055" w:rsidRDefault="00941535" w:rsidP="001F7EFA">
            <w:pPr>
              <w:rPr>
                <w:rFonts w:eastAsia="Calibri"/>
                <w:sz w:val="22"/>
                <w:szCs w:val="22"/>
              </w:rPr>
            </w:pPr>
            <w:r w:rsidRPr="00294055">
              <w:rPr>
                <w:rFonts w:eastAsia="Calibri"/>
                <w:sz w:val="22"/>
                <w:szCs w:val="22"/>
              </w:rPr>
              <w:t xml:space="preserve">Середа Антонина Александровна, </w:t>
            </w:r>
            <w:r w:rsidRPr="00294055">
              <w:rPr>
                <w:color w:val="000000"/>
                <w:sz w:val="22"/>
                <w:szCs w:val="22"/>
              </w:rPr>
              <w:t>ведущий специалист по вопросам правовой, кадровой и архивной работе</w:t>
            </w:r>
          </w:p>
          <w:p w:rsidR="00941535" w:rsidRPr="00294055" w:rsidRDefault="00941535" w:rsidP="00941535">
            <w:pPr>
              <w:tabs>
                <w:tab w:val="left" w:pos="4752"/>
              </w:tabs>
              <w:rPr>
                <w:rFonts w:eastAsia="Calibri"/>
                <w:color w:val="000000"/>
                <w:sz w:val="22"/>
                <w:szCs w:val="22"/>
              </w:rPr>
            </w:pPr>
            <w:r w:rsidRPr="00294055">
              <w:rPr>
                <w:rFonts w:eastAsia="Calibri"/>
                <w:color w:val="000000"/>
                <w:sz w:val="22"/>
                <w:szCs w:val="22"/>
              </w:rPr>
              <w:t>Срок реализации: 2025-2030</w:t>
            </w:r>
          </w:p>
        </w:tc>
      </w:tr>
      <w:tr w:rsidR="0060732F" w:rsidRPr="00294055" w:rsidTr="00941535">
        <w:trPr>
          <w:trHeight w:val="985"/>
        </w:trPr>
        <w:tc>
          <w:tcPr>
            <w:tcW w:w="675" w:type="dxa"/>
            <w:shd w:val="clear" w:color="auto" w:fill="auto"/>
          </w:tcPr>
          <w:p w:rsidR="0060732F" w:rsidRPr="00294055" w:rsidRDefault="0060732F" w:rsidP="0000512A">
            <w:pPr>
              <w:tabs>
                <w:tab w:val="left" w:pos="4752"/>
              </w:tabs>
              <w:rPr>
                <w:rFonts w:eastAsia="Calibri"/>
                <w:color w:val="000000"/>
                <w:sz w:val="22"/>
                <w:szCs w:val="22"/>
              </w:rPr>
            </w:pPr>
            <w:r w:rsidRPr="00294055">
              <w:rPr>
                <w:rFonts w:eastAsia="Calibri"/>
                <w:color w:val="000000"/>
                <w:sz w:val="22"/>
                <w:szCs w:val="22"/>
              </w:rPr>
              <w:t>1.1.1</w:t>
            </w:r>
          </w:p>
        </w:tc>
        <w:tc>
          <w:tcPr>
            <w:tcW w:w="4365" w:type="dxa"/>
            <w:shd w:val="clear" w:color="auto" w:fill="auto"/>
          </w:tcPr>
          <w:p w:rsidR="0060732F" w:rsidRPr="00294055" w:rsidRDefault="00181FC0" w:rsidP="00181FC0">
            <w:pPr>
              <w:tabs>
                <w:tab w:val="left" w:pos="4752"/>
              </w:tabs>
              <w:jc w:val="both"/>
              <w:rPr>
                <w:rFonts w:eastAsia="Calibri"/>
                <w:color w:val="000000"/>
                <w:sz w:val="22"/>
                <w:szCs w:val="22"/>
              </w:rPr>
            </w:pPr>
            <w:r w:rsidRPr="00294055">
              <w:rPr>
                <w:sz w:val="22"/>
                <w:szCs w:val="22"/>
              </w:rPr>
              <w:t>Совершенствование нормативного правового регулирования в сфере противодействия коррупции</w:t>
            </w:r>
          </w:p>
        </w:tc>
        <w:tc>
          <w:tcPr>
            <w:tcW w:w="5558" w:type="dxa"/>
            <w:shd w:val="clear" w:color="auto" w:fill="auto"/>
          </w:tcPr>
          <w:p w:rsidR="0060732F" w:rsidRPr="00294055" w:rsidRDefault="005A31CF" w:rsidP="007A4610">
            <w:pPr>
              <w:pStyle w:val="TableParagraph"/>
              <w:spacing w:line="264" w:lineRule="auto"/>
              <w:ind w:left="108" w:right="169"/>
              <w:jc w:val="both"/>
              <w:rPr>
                <w:rFonts w:eastAsia="Calibri"/>
                <w:color w:val="000000"/>
              </w:rPr>
            </w:pPr>
            <w:r w:rsidRPr="00294055">
              <w:rPr>
                <w:kern w:val="2"/>
              </w:rPr>
              <w:t xml:space="preserve">Приведение нормативных правовых актов Объединенного сельского поселения в соответствие с федеральным и областным </w:t>
            </w:r>
            <w:r w:rsidRPr="00294055">
              <w:rPr>
                <w:spacing w:val="-6"/>
                <w:kern w:val="2"/>
              </w:rPr>
              <w:t>законодательством,</w:t>
            </w:r>
            <w:r w:rsidRPr="00294055">
              <w:rPr>
                <w:kern w:val="2"/>
              </w:rPr>
              <w:t xml:space="preserve"> устранение имеющихся в них пробелов и противоречий</w:t>
            </w:r>
            <w:r w:rsidR="007A4610" w:rsidRPr="00294055">
              <w:rPr>
                <w:kern w:val="2"/>
              </w:rPr>
              <w:t xml:space="preserve">, </w:t>
            </w:r>
            <w:r w:rsidR="007A4610" w:rsidRPr="00294055">
              <w:t>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гражданских служащих, обеспечение соблюдения ими запретов, ограничений и требований, установленных в целях противодействия коррупции; профессиональное</w:t>
            </w:r>
            <w:r w:rsidR="007A4610" w:rsidRPr="00294055">
              <w:rPr>
                <w:spacing w:val="-15"/>
              </w:rPr>
              <w:t xml:space="preserve"> </w:t>
            </w:r>
            <w:r w:rsidR="007A4610" w:rsidRPr="00294055">
              <w:t>развитие</w:t>
            </w:r>
            <w:r w:rsidR="007A4610" w:rsidRPr="00294055">
              <w:rPr>
                <w:spacing w:val="-15"/>
              </w:rPr>
              <w:t xml:space="preserve"> </w:t>
            </w:r>
            <w:r w:rsidR="007A4610" w:rsidRPr="00294055">
              <w:t>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w:t>
            </w:r>
            <w:r w:rsidR="007A4610" w:rsidRPr="00294055">
              <w:rPr>
                <w:spacing w:val="-1"/>
              </w:rPr>
              <w:t xml:space="preserve"> </w:t>
            </w:r>
            <w:r w:rsidR="007A4610" w:rsidRPr="00294055">
              <w:t>программам в</w:t>
            </w:r>
            <w:r w:rsidR="007A4610" w:rsidRPr="00294055">
              <w:rPr>
                <w:spacing w:val="-1"/>
              </w:rPr>
              <w:t xml:space="preserve"> </w:t>
            </w:r>
            <w:r w:rsidR="007A4610" w:rsidRPr="00294055">
              <w:rPr>
                <w:spacing w:val="-2"/>
              </w:rPr>
              <w:t xml:space="preserve">области </w:t>
            </w:r>
            <w:r w:rsidR="007A4610" w:rsidRPr="00294055">
              <w:t>противодействия коррупции) муниципальных</w:t>
            </w:r>
            <w:r w:rsidR="007A4610" w:rsidRPr="00294055">
              <w:rPr>
                <w:spacing w:val="-13"/>
              </w:rPr>
              <w:t xml:space="preserve"> </w:t>
            </w:r>
            <w:r w:rsidR="007A4610" w:rsidRPr="00294055">
              <w:t>служащих:</w:t>
            </w:r>
            <w:r w:rsidR="007A4610" w:rsidRPr="00294055">
              <w:rPr>
                <w:spacing w:val="-13"/>
              </w:rPr>
              <w:t xml:space="preserve"> </w:t>
            </w:r>
            <w:r w:rsidR="007A4610" w:rsidRPr="00294055">
              <w:t>в</w:t>
            </w:r>
            <w:r w:rsidR="007A4610" w:rsidRPr="00294055">
              <w:rPr>
                <w:spacing w:val="-13"/>
              </w:rPr>
              <w:t xml:space="preserve"> </w:t>
            </w:r>
            <w:r w:rsidR="007A4610" w:rsidRPr="00294055">
              <w:t xml:space="preserve">должностные обязанности которых входит участие в </w:t>
            </w:r>
            <w:r w:rsidR="007A4610" w:rsidRPr="00294055">
              <w:lastRenderedPageBreak/>
              <w:t>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w:t>
            </w:r>
            <w:r w:rsidR="007A4610" w:rsidRPr="00294055">
              <w:rPr>
                <w:spacing w:val="-1"/>
              </w:rPr>
              <w:t xml:space="preserve"> </w:t>
            </w:r>
            <w:r w:rsidR="007A4610" w:rsidRPr="00294055">
              <w:rPr>
                <w:spacing w:val="-4"/>
              </w:rPr>
              <w:t>нужд</w:t>
            </w:r>
          </w:p>
        </w:tc>
        <w:tc>
          <w:tcPr>
            <w:tcW w:w="4678" w:type="dxa"/>
            <w:shd w:val="clear" w:color="auto" w:fill="auto"/>
          </w:tcPr>
          <w:p w:rsidR="0060732F" w:rsidRPr="00294055" w:rsidRDefault="005A31CF" w:rsidP="0000512A">
            <w:pPr>
              <w:tabs>
                <w:tab w:val="left" w:pos="4752"/>
              </w:tabs>
              <w:jc w:val="both"/>
              <w:rPr>
                <w:rFonts w:eastAsia="Calibri"/>
                <w:color w:val="000000"/>
                <w:sz w:val="22"/>
                <w:szCs w:val="22"/>
              </w:rPr>
            </w:pPr>
            <w:r w:rsidRPr="00294055">
              <w:rPr>
                <w:sz w:val="22"/>
                <w:szCs w:val="22"/>
              </w:rPr>
              <w:lastRenderedPageBreak/>
              <w:t xml:space="preserve">Доля жителей </w:t>
            </w:r>
            <w:r w:rsidR="007A4610" w:rsidRPr="00294055">
              <w:rPr>
                <w:sz w:val="22"/>
                <w:szCs w:val="22"/>
              </w:rPr>
              <w:t xml:space="preserve">Объединенного </w:t>
            </w:r>
            <w:r w:rsidRPr="00294055">
              <w:rPr>
                <w:sz w:val="22"/>
                <w:szCs w:val="22"/>
              </w:rPr>
              <w:t>сельского поселения, столкнувшихся с проявлениями коррупции</w:t>
            </w:r>
          </w:p>
        </w:tc>
      </w:tr>
      <w:tr w:rsidR="007A4610" w:rsidRPr="00294055" w:rsidTr="00941535">
        <w:trPr>
          <w:trHeight w:val="985"/>
        </w:trPr>
        <w:tc>
          <w:tcPr>
            <w:tcW w:w="675" w:type="dxa"/>
            <w:shd w:val="clear" w:color="auto" w:fill="auto"/>
          </w:tcPr>
          <w:p w:rsidR="007A4610" w:rsidRPr="00294055" w:rsidRDefault="007A4610" w:rsidP="0000512A">
            <w:pPr>
              <w:tabs>
                <w:tab w:val="left" w:pos="4752"/>
              </w:tabs>
              <w:rPr>
                <w:rFonts w:eastAsia="Calibri"/>
                <w:color w:val="000000"/>
                <w:sz w:val="22"/>
                <w:szCs w:val="22"/>
              </w:rPr>
            </w:pPr>
            <w:r w:rsidRPr="00294055">
              <w:rPr>
                <w:rFonts w:eastAsia="Calibri"/>
                <w:color w:val="000000"/>
                <w:sz w:val="22"/>
                <w:szCs w:val="22"/>
              </w:rPr>
              <w:lastRenderedPageBreak/>
              <w:t>1.</w:t>
            </w:r>
            <w:r w:rsidR="00294055" w:rsidRPr="00294055">
              <w:rPr>
                <w:rFonts w:eastAsia="Calibri"/>
                <w:color w:val="000000"/>
                <w:sz w:val="22"/>
                <w:szCs w:val="22"/>
              </w:rPr>
              <w:t>1.</w:t>
            </w:r>
            <w:r w:rsidRPr="00294055">
              <w:rPr>
                <w:rFonts w:eastAsia="Calibri"/>
                <w:color w:val="000000"/>
                <w:sz w:val="22"/>
                <w:szCs w:val="22"/>
              </w:rPr>
              <w:t>2.</w:t>
            </w:r>
          </w:p>
        </w:tc>
        <w:tc>
          <w:tcPr>
            <w:tcW w:w="4365" w:type="dxa"/>
            <w:shd w:val="clear" w:color="auto" w:fill="auto"/>
          </w:tcPr>
          <w:p w:rsidR="007A4610" w:rsidRPr="00294055" w:rsidRDefault="007A4610" w:rsidP="00181FC0">
            <w:pPr>
              <w:tabs>
                <w:tab w:val="left" w:pos="4752"/>
              </w:tabs>
              <w:jc w:val="both"/>
              <w:rPr>
                <w:sz w:val="22"/>
                <w:szCs w:val="22"/>
              </w:rPr>
            </w:pPr>
            <w:r w:rsidRPr="00294055">
              <w:rPr>
                <w:sz w:val="22"/>
                <w:szCs w:val="22"/>
              </w:rPr>
              <w:t>Повышена эффективность просветительских, образовательных, пропагандистских</w:t>
            </w:r>
            <w:r w:rsidRPr="00294055">
              <w:rPr>
                <w:spacing w:val="-10"/>
                <w:sz w:val="22"/>
                <w:szCs w:val="22"/>
              </w:rPr>
              <w:t xml:space="preserve"> </w:t>
            </w:r>
            <w:r w:rsidRPr="00294055">
              <w:rPr>
                <w:sz w:val="22"/>
                <w:szCs w:val="22"/>
              </w:rPr>
              <w:t>и</w:t>
            </w:r>
            <w:r w:rsidRPr="00294055">
              <w:rPr>
                <w:spacing w:val="-10"/>
                <w:sz w:val="22"/>
                <w:szCs w:val="22"/>
              </w:rPr>
              <w:t xml:space="preserve"> </w:t>
            </w:r>
            <w:r w:rsidRPr="00294055">
              <w:rPr>
                <w:sz w:val="22"/>
                <w:szCs w:val="22"/>
              </w:rPr>
              <w:t>иных</w:t>
            </w:r>
            <w:r w:rsidRPr="00294055">
              <w:rPr>
                <w:spacing w:val="-10"/>
                <w:sz w:val="22"/>
                <w:szCs w:val="22"/>
              </w:rPr>
              <w:t xml:space="preserve"> </w:t>
            </w:r>
            <w:r w:rsidRPr="00294055">
              <w:rPr>
                <w:sz w:val="22"/>
                <w:szCs w:val="22"/>
              </w:rPr>
              <w:t>мероприятий</w:t>
            </w:r>
            <w:r w:rsidRPr="00294055">
              <w:rPr>
                <w:spacing w:val="-10"/>
                <w:sz w:val="22"/>
                <w:szCs w:val="22"/>
              </w:rPr>
              <w:t xml:space="preserve"> </w:t>
            </w:r>
            <w:r w:rsidRPr="00294055">
              <w:rPr>
                <w:sz w:val="22"/>
                <w:szCs w:val="22"/>
              </w:rPr>
              <w:t>по вопросам противодействия коррупции</w:t>
            </w:r>
          </w:p>
        </w:tc>
        <w:tc>
          <w:tcPr>
            <w:tcW w:w="5558" w:type="dxa"/>
            <w:shd w:val="clear" w:color="auto" w:fill="auto"/>
          </w:tcPr>
          <w:p w:rsidR="007A4610" w:rsidRPr="00294055" w:rsidRDefault="007A4610" w:rsidP="007A4610">
            <w:pPr>
              <w:pStyle w:val="TableParagraph"/>
              <w:spacing w:line="264" w:lineRule="auto"/>
              <w:ind w:left="108"/>
              <w:jc w:val="both"/>
              <w:rPr>
                <w:kern w:val="2"/>
              </w:rPr>
            </w:pPr>
            <w:r w:rsidRPr="00294055">
              <w:t>формирование антикоррупционного поведения муниципальных служащих, обеспечение соблюдения ими запретов, ограничений</w:t>
            </w:r>
            <w:r w:rsidRPr="00294055">
              <w:rPr>
                <w:spacing w:val="-10"/>
              </w:rPr>
              <w:t xml:space="preserve"> </w:t>
            </w:r>
            <w:r w:rsidRPr="00294055">
              <w:t>и</w:t>
            </w:r>
            <w:r w:rsidRPr="00294055">
              <w:rPr>
                <w:spacing w:val="-11"/>
              </w:rPr>
              <w:t xml:space="preserve"> </w:t>
            </w:r>
            <w:r w:rsidRPr="00294055">
              <w:t>требований,</w:t>
            </w:r>
            <w:r w:rsidRPr="00294055">
              <w:rPr>
                <w:spacing w:val="-10"/>
              </w:rPr>
              <w:t xml:space="preserve"> </w:t>
            </w:r>
            <w:r w:rsidRPr="00294055">
              <w:t>установленных</w:t>
            </w:r>
            <w:r w:rsidRPr="00294055">
              <w:rPr>
                <w:spacing w:val="-10"/>
              </w:rPr>
              <w:t xml:space="preserve"> </w:t>
            </w:r>
            <w:r w:rsidRPr="00294055">
              <w:t>в целях противодействия коррупции; профессиональное</w:t>
            </w:r>
            <w:r w:rsidRPr="00294055">
              <w:rPr>
                <w:spacing w:val="-15"/>
              </w:rPr>
              <w:t xml:space="preserve"> </w:t>
            </w:r>
            <w:r w:rsidRPr="00294055">
              <w:t>развитие</w:t>
            </w:r>
            <w:r w:rsidRPr="00294055">
              <w:rPr>
                <w:spacing w:val="-15"/>
              </w:rPr>
              <w:t xml:space="preserve"> </w:t>
            </w:r>
            <w:r w:rsidRPr="00294055">
              <w:t>муниципальных служащих – проведение мероприятий по профессиональному развитию в области противодействия</w:t>
            </w:r>
            <w:r w:rsidRPr="00294055">
              <w:rPr>
                <w:spacing w:val="-5"/>
              </w:rPr>
              <w:t xml:space="preserve"> </w:t>
            </w:r>
            <w:r w:rsidRPr="00294055">
              <w:t>коррупции</w:t>
            </w:r>
            <w:r w:rsidRPr="00294055">
              <w:rPr>
                <w:spacing w:val="-2"/>
              </w:rPr>
              <w:t xml:space="preserve"> </w:t>
            </w:r>
            <w:r w:rsidRPr="00294055">
              <w:t>(в</w:t>
            </w:r>
            <w:r w:rsidRPr="00294055">
              <w:rPr>
                <w:spacing w:val="-3"/>
              </w:rPr>
              <w:t xml:space="preserve"> </w:t>
            </w:r>
            <w:r w:rsidRPr="00294055">
              <w:t>том</w:t>
            </w:r>
            <w:r w:rsidRPr="00294055">
              <w:rPr>
                <w:spacing w:val="-2"/>
              </w:rPr>
              <w:t xml:space="preserve"> числе </w:t>
            </w:r>
            <w:r w:rsidRPr="00294055">
              <w:t>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w:t>
            </w:r>
            <w:r w:rsidRPr="00294055">
              <w:rPr>
                <w:spacing w:val="-10"/>
              </w:rPr>
              <w:t xml:space="preserve"> </w:t>
            </w:r>
            <w:r w:rsidRPr="00294055">
              <w:t>услуг</w:t>
            </w:r>
            <w:r w:rsidRPr="00294055">
              <w:rPr>
                <w:spacing w:val="-10"/>
              </w:rPr>
              <w:t xml:space="preserve"> </w:t>
            </w:r>
            <w:r w:rsidRPr="00294055">
              <w:t>для</w:t>
            </w:r>
            <w:r w:rsidRPr="00294055">
              <w:rPr>
                <w:spacing w:val="-10"/>
              </w:rPr>
              <w:t xml:space="preserve"> </w:t>
            </w:r>
            <w:r w:rsidRPr="00294055">
              <w:t>обеспечения,</w:t>
            </w:r>
            <w:r w:rsidRPr="00294055">
              <w:rPr>
                <w:spacing w:val="-10"/>
              </w:rPr>
              <w:t xml:space="preserve"> </w:t>
            </w:r>
            <w:r w:rsidRPr="00294055">
              <w:t>формирование в</w:t>
            </w:r>
            <w:r w:rsidRPr="00294055">
              <w:rPr>
                <w:spacing w:val="-7"/>
              </w:rPr>
              <w:t xml:space="preserve"> </w:t>
            </w:r>
            <w:r w:rsidRPr="00294055">
              <w:t>обществе</w:t>
            </w:r>
            <w:r w:rsidRPr="00294055">
              <w:rPr>
                <w:spacing w:val="-6"/>
              </w:rPr>
              <w:t xml:space="preserve"> </w:t>
            </w:r>
            <w:r w:rsidRPr="00294055">
              <w:t>нетерпимости</w:t>
            </w:r>
            <w:r w:rsidRPr="00294055">
              <w:rPr>
                <w:spacing w:val="-7"/>
              </w:rPr>
              <w:t xml:space="preserve"> </w:t>
            </w:r>
            <w:r w:rsidRPr="00294055">
              <w:t>к</w:t>
            </w:r>
            <w:r w:rsidRPr="00294055">
              <w:rPr>
                <w:spacing w:val="-7"/>
              </w:rPr>
              <w:t xml:space="preserve"> </w:t>
            </w:r>
            <w:r w:rsidRPr="00294055">
              <w:t xml:space="preserve">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w:t>
            </w:r>
            <w:r w:rsidRPr="00294055">
              <w:rPr>
                <w:spacing w:val="-2"/>
              </w:rPr>
              <w:t>деятельности</w:t>
            </w:r>
          </w:p>
        </w:tc>
        <w:tc>
          <w:tcPr>
            <w:tcW w:w="4678" w:type="dxa"/>
            <w:shd w:val="clear" w:color="auto" w:fill="auto"/>
          </w:tcPr>
          <w:p w:rsidR="007A4610" w:rsidRPr="00294055" w:rsidRDefault="007A4610" w:rsidP="0000512A">
            <w:pPr>
              <w:tabs>
                <w:tab w:val="left" w:pos="4752"/>
              </w:tabs>
              <w:jc w:val="both"/>
              <w:rPr>
                <w:sz w:val="22"/>
                <w:szCs w:val="22"/>
              </w:rPr>
            </w:pPr>
            <w:r w:rsidRPr="00294055">
              <w:rPr>
                <w:sz w:val="22"/>
                <w:szCs w:val="22"/>
              </w:rPr>
              <w:t>Доля жителей Объединенного сельского поселения, столкнувшихся с проявлениями коррупции</w:t>
            </w:r>
          </w:p>
        </w:tc>
      </w:tr>
      <w:tr w:rsidR="0060732F" w:rsidRPr="00294055" w:rsidTr="00941535">
        <w:trPr>
          <w:trHeight w:val="331"/>
        </w:trPr>
        <w:tc>
          <w:tcPr>
            <w:tcW w:w="675" w:type="dxa"/>
            <w:shd w:val="clear" w:color="auto" w:fill="auto"/>
          </w:tcPr>
          <w:p w:rsidR="0060732F" w:rsidRPr="00294055" w:rsidRDefault="0060732F" w:rsidP="0000512A">
            <w:pPr>
              <w:tabs>
                <w:tab w:val="left" w:pos="4752"/>
              </w:tabs>
              <w:rPr>
                <w:rFonts w:eastAsia="Calibri"/>
                <w:color w:val="000000"/>
                <w:sz w:val="22"/>
                <w:szCs w:val="22"/>
              </w:rPr>
            </w:pPr>
            <w:r w:rsidRPr="00294055">
              <w:rPr>
                <w:rFonts w:eastAsia="Calibri"/>
                <w:color w:val="000000"/>
                <w:sz w:val="22"/>
                <w:szCs w:val="22"/>
              </w:rPr>
              <w:t>1.2.</w:t>
            </w:r>
          </w:p>
        </w:tc>
        <w:tc>
          <w:tcPr>
            <w:tcW w:w="14601" w:type="dxa"/>
            <w:gridSpan w:val="3"/>
            <w:shd w:val="clear" w:color="auto" w:fill="auto"/>
          </w:tcPr>
          <w:p w:rsidR="0060732F" w:rsidRPr="00DD7132" w:rsidRDefault="0060732F" w:rsidP="00181FC0">
            <w:pPr>
              <w:tabs>
                <w:tab w:val="left" w:pos="4752"/>
              </w:tabs>
              <w:jc w:val="center"/>
              <w:rPr>
                <w:rFonts w:eastAsia="Calibri"/>
                <w:b/>
                <w:color w:val="000000"/>
                <w:sz w:val="22"/>
                <w:szCs w:val="22"/>
              </w:rPr>
            </w:pPr>
            <w:r w:rsidRPr="00DD7132">
              <w:rPr>
                <w:rFonts w:eastAsia="Calibri"/>
                <w:b/>
                <w:color w:val="000000"/>
                <w:sz w:val="22"/>
                <w:szCs w:val="22"/>
              </w:rPr>
              <w:t>Комплекс процессных мероприятий «</w:t>
            </w:r>
            <w:r w:rsidR="00181FC0" w:rsidRPr="00DD7132">
              <w:rPr>
                <w:rFonts w:eastAsia="Calibri"/>
                <w:b/>
                <w:color w:val="000000"/>
                <w:sz w:val="22"/>
                <w:szCs w:val="22"/>
              </w:rPr>
              <w:t xml:space="preserve">Профилактика экстремизма и терроризма в Объединенном сельском </w:t>
            </w:r>
            <w:r w:rsidRPr="00DD7132">
              <w:rPr>
                <w:rFonts w:eastAsia="Calibri"/>
                <w:b/>
                <w:bCs/>
                <w:kern w:val="2"/>
                <w:sz w:val="22"/>
                <w:szCs w:val="22"/>
              </w:rPr>
              <w:t>поселения</w:t>
            </w:r>
            <w:r w:rsidRPr="00DD7132">
              <w:rPr>
                <w:rFonts w:eastAsia="Calibri"/>
                <w:b/>
                <w:color w:val="000000"/>
                <w:sz w:val="22"/>
                <w:szCs w:val="22"/>
              </w:rPr>
              <w:t>»</w:t>
            </w:r>
          </w:p>
        </w:tc>
      </w:tr>
      <w:tr w:rsidR="00941535" w:rsidRPr="00294055" w:rsidTr="00941535">
        <w:trPr>
          <w:trHeight w:val="777"/>
        </w:trPr>
        <w:tc>
          <w:tcPr>
            <w:tcW w:w="675" w:type="dxa"/>
            <w:shd w:val="clear" w:color="auto" w:fill="auto"/>
          </w:tcPr>
          <w:p w:rsidR="00941535" w:rsidRPr="00294055" w:rsidRDefault="00941535" w:rsidP="0000512A">
            <w:pPr>
              <w:tabs>
                <w:tab w:val="left" w:pos="4752"/>
              </w:tabs>
              <w:rPr>
                <w:rFonts w:eastAsia="Calibri"/>
                <w:color w:val="000000"/>
                <w:sz w:val="22"/>
                <w:szCs w:val="22"/>
              </w:rPr>
            </w:pPr>
          </w:p>
        </w:tc>
        <w:tc>
          <w:tcPr>
            <w:tcW w:w="14601" w:type="dxa"/>
            <w:gridSpan w:val="3"/>
            <w:shd w:val="clear" w:color="auto" w:fill="auto"/>
          </w:tcPr>
          <w:p w:rsidR="00941535" w:rsidRPr="00294055" w:rsidRDefault="00941535" w:rsidP="00941535">
            <w:pPr>
              <w:tabs>
                <w:tab w:val="left" w:pos="4752"/>
              </w:tabs>
              <w:rPr>
                <w:rFonts w:eastAsia="Calibri"/>
                <w:color w:val="000000"/>
                <w:sz w:val="22"/>
                <w:szCs w:val="22"/>
              </w:rPr>
            </w:pPr>
            <w:r w:rsidRPr="00294055">
              <w:rPr>
                <w:rFonts w:eastAsia="Calibri"/>
                <w:color w:val="000000"/>
                <w:sz w:val="22"/>
                <w:szCs w:val="22"/>
              </w:rPr>
              <w:t xml:space="preserve">Ответственный за реализацию: </w:t>
            </w:r>
            <w:r w:rsidRPr="00294055">
              <w:rPr>
                <w:rFonts w:eastAsia="Calibri"/>
                <w:sz w:val="22"/>
                <w:szCs w:val="22"/>
              </w:rPr>
              <w:t>Администрация Объединенного сельского поселения</w:t>
            </w:r>
            <w:r w:rsidRPr="00294055">
              <w:rPr>
                <w:rFonts w:eastAsia="Calibri"/>
                <w:color w:val="000000"/>
                <w:sz w:val="22"/>
                <w:szCs w:val="22"/>
              </w:rPr>
              <w:t xml:space="preserve"> </w:t>
            </w:r>
          </w:p>
          <w:p w:rsidR="00941535" w:rsidRPr="00294055" w:rsidRDefault="00941535" w:rsidP="00941535">
            <w:pPr>
              <w:rPr>
                <w:rFonts w:eastAsia="Calibri"/>
                <w:sz w:val="22"/>
                <w:szCs w:val="22"/>
              </w:rPr>
            </w:pPr>
            <w:r w:rsidRPr="00294055">
              <w:rPr>
                <w:rFonts w:eastAsia="Calibri"/>
                <w:sz w:val="22"/>
                <w:szCs w:val="22"/>
              </w:rPr>
              <w:t>(</w:t>
            </w:r>
            <w:r w:rsidR="00F16438">
              <w:rPr>
                <w:rFonts w:eastAsia="Calibri"/>
                <w:sz w:val="22"/>
                <w:szCs w:val="22"/>
              </w:rPr>
              <w:t>Кожа Андрей Максимович</w:t>
            </w:r>
            <w:r w:rsidRPr="00294055">
              <w:rPr>
                <w:rFonts w:eastAsia="Calibri"/>
                <w:sz w:val="22"/>
                <w:szCs w:val="22"/>
              </w:rPr>
              <w:t xml:space="preserve">, </w:t>
            </w:r>
            <w:r w:rsidR="00F16438">
              <w:rPr>
                <w:color w:val="000000"/>
                <w:sz w:val="22"/>
                <w:szCs w:val="22"/>
              </w:rPr>
              <w:t>инспектор</w:t>
            </w:r>
            <w:r w:rsidRPr="00294055">
              <w:rPr>
                <w:color w:val="000000"/>
                <w:sz w:val="22"/>
                <w:szCs w:val="22"/>
              </w:rPr>
              <w:t xml:space="preserve"> по вопросам </w:t>
            </w:r>
            <w:r w:rsidR="00896A61">
              <w:rPr>
                <w:color w:val="000000"/>
                <w:sz w:val="22"/>
                <w:szCs w:val="22"/>
              </w:rPr>
              <w:t>муниципального хозяйства</w:t>
            </w:r>
            <w:r w:rsidRPr="00294055">
              <w:rPr>
                <w:rFonts w:eastAsia="Calibri"/>
                <w:sz w:val="22"/>
                <w:szCs w:val="22"/>
              </w:rPr>
              <w:t>)</w:t>
            </w:r>
          </w:p>
          <w:p w:rsidR="00941535" w:rsidRPr="00294055" w:rsidRDefault="00941535" w:rsidP="00941535">
            <w:pPr>
              <w:tabs>
                <w:tab w:val="left" w:pos="4752"/>
              </w:tabs>
              <w:rPr>
                <w:rFonts w:eastAsia="Calibri"/>
                <w:color w:val="000000"/>
                <w:sz w:val="22"/>
                <w:szCs w:val="22"/>
              </w:rPr>
            </w:pPr>
            <w:r w:rsidRPr="00294055">
              <w:rPr>
                <w:rFonts w:eastAsia="Calibri"/>
                <w:color w:val="000000"/>
                <w:sz w:val="22"/>
                <w:szCs w:val="22"/>
              </w:rPr>
              <w:t>Срок реализации: 2025-2030</w:t>
            </w:r>
          </w:p>
        </w:tc>
      </w:tr>
      <w:tr w:rsidR="0060732F" w:rsidRPr="00294055" w:rsidTr="0000512A">
        <w:tc>
          <w:tcPr>
            <w:tcW w:w="675" w:type="dxa"/>
            <w:shd w:val="clear" w:color="auto" w:fill="auto"/>
          </w:tcPr>
          <w:p w:rsidR="0060732F" w:rsidRPr="00294055" w:rsidRDefault="0060732F" w:rsidP="0000512A">
            <w:pPr>
              <w:tabs>
                <w:tab w:val="left" w:pos="4752"/>
              </w:tabs>
              <w:rPr>
                <w:rFonts w:eastAsia="Calibri"/>
                <w:color w:val="000000"/>
                <w:sz w:val="22"/>
                <w:szCs w:val="22"/>
              </w:rPr>
            </w:pPr>
            <w:r w:rsidRPr="00294055">
              <w:rPr>
                <w:rFonts w:eastAsia="Calibri"/>
                <w:color w:val="000000"/>
                <w:sz w:val="22"/>
                <w:szCs w:val="22"/>
              </w:rPr>
              <w:t>1.2.1.</w:t>
            </w:r>
          </w:p>
        </w:tc>
        <w:tc>
          <w:tcPr>
            <w:tcW w:w="4365" w:type="dxa"/>
            <w:shd w:val="clear" w:color="auto" w:fill="auto"/>
          </w:tcPr>
          <w:p w:rsidR="0060732F" w:rsidRPr="00294055" w:rsidRDefault="00181FC0" w:rsidP="00181FC0">
            <w:pPr>
              <w:tabs>
                <w:tab w:val="left" w:pos="4752"/>
              </w:tabs>
              <w:jc w:val="both"/>
              <w:rPr>
                <w:rFonts w:eastAsia="Calibri"/>
                <w:color w:val="000000"/>
                <w:sz w:val="22"/>
                <w:szCs w:val="22"/>
              </w:rPr>
            </w:pPr>
            <w:r w:rsidRPr="00294055">
              <w:rPr>
                <w:sz w:val="22"/>
                <w:szCs w:val="22"/>
              </w:rPr>
              <w:t xml:space="preserve">Информационно-пропагандистское противодействие терроризму и экстремизму </w:t>
            </w:r>
          </w:p>
        </w:tc>
        <w:tc>
          <w:tcPr>
            <w:tcW w:w="5558" w:type="dxa"/>
            <w:shd w:val="clear" w:color="auto" w:fill="auto"/>
          </w:tcPr>
          <w:p w:rsidR="0060732F" w:rsidRPr="00294055" w:rsidRDefault="005A31CF" w:rsidP="0000512A">
            <w:pPr>
              <w:rPr>
                <w:rFonts w:eastAsia="Calibri"/>
                <w:color w:val="000000"/>
                <w:sz w:val="22"/>
                <w:szCs w:val="22"/>
              </w:rPr>
            </w:pPr>
            <w:r w:rsidRPr="00294055">
              <w:rPr>
                <w:sz w:val="22"/>
                <w:szCs w:val="22"/>
              </w:rPr>
              <w:t xml:space="preserve">гармонизация межэтнических и межкультурных отношений, формирование толерантного сознания и </w:t>
            </w:r>
            <w:r w:rsidRPr="00294055">
              <w:rPr>
                <w:sz w:val="22"/>
                <w:szCs w:val="22"/>
              </w:rPr>
              <w:lastRenderedPageBreak/>
              <w:t>поведения молодежи, гармонизация межэтнических и межкультурных отношений среди населения</w:t>
            </w:r>
          </w:p>
        </w:tc>
        <w:tc>
          <w:tcPr>
            <w:tcW w:w="4678" w:type="dxa"/>
            <w:shd w:val="clear" w:color="auto" w:fill="auto"/>
          </w:tcPr>
          <w:p w:rsidR="0060732F" w:rsidRPr="00294055" w:rsidRDefault="005A31CF" w:rsidP="005A31CF">
            <w:pPr>
              <w:rPr>
                <w:rFonts w:eastAsia="Calibri"/>
                <w:color w:val="000000"/>
                <w:sz w:val="22"/>
                <w:szCs w:val="22"/>
              </w:rPr>
            </w:pPr>
            <w:r w:rsidRPr="00294055">
              <w:rPr>
                <w:sz w:val="22"/>
                <w:szCs w:val="22"/>
              </w:rPr>
              <w:lastRenderedPageBreak/>
              <w:t xml:space="preserve">Доля граждан, опрошенных в ходе мониторинга общественного мнения, </w:t>
            </w:r>
            <w:r w:rsidRPr="00294055">
              <w:rPr>
                <w:sz w:val="22"/>
                <w:szCs w:val="22"/>
              </w:rPr>
              <w:lastRenderedPageBreak/>
              <w:t>которые лично сталкивались с конфликтами на межнациональной почве</w:t>
            </w:r>
          </w:p>
        </w:tc>
      </w:tr>
    </w:tbl>
    <w:p w:rsidR="0060732F" w:rsidRDefault="00896A61" w:rsidP="0060732F">
      <w:pPr>
        <w:tabs>
          <w:tab w:val="left" w:pos="4752"/>
        </w:tabs>
        <w:jc w:val="center"/>
        <w:rPr>
          <w:sz w:val="24"/>
          <w:szCs w:val="24"/>
        </w:rPr>
      </w:pPr>
      <w:r>
        <w:rPr>
          <w:sz w:val="24"/>
          <w:szCs w:val="24"/>
        </w:rPr>
        <w:lastRenderedPageBreak/>
        <w:t>»</w:t>
      </w:r>
    </w:p>
    <w:p w:rsidR="00294055" w:rsidRDefault="00294055" w:rsidP="0060732F">
      <w:pPr>
        <w:tabs>
          <w:tab w:val="left" w:pos="4752"/>
        </w:tabs>
        <w:jc w:val="center"/>
        <w:rPr>
          <w:sz w:val="28"/>
          <w:szCs w:val="28"/>
        </w:rPr>
      </w:pPr>
    </w:p>
    <w:p w:rsidR="00294055" w:rsidRDefault="00294055" w:rsidP="0060732F">
      <w:pPr>
        <w:tabs>
          <w:tab w:val="left" w:pos="4752"/>
        </w:tabs>
        <w:jc w:val="center"/>
        <w:rPr>
          <w:sz w:val="28"/>
          <w:szCs w:val="28"/>
        </w:rPr>
      </w:pPr>
    </w:p>
    <w:p w:rsidR="00294055" w:rsidRDefault="00294055" w:rsidP="0060732F">
      <w:pPr>
        <w:tabs>
          <w:tab w:val="left" w:pos="4752"/>
        </w:tabs>
        <w:jc w:val="center"/>
        <w:rPr>
          <w:sz w:val="28"/>
          <w:szCs w:val="28"/>
        </w:rPr>
      </w:pPr>
    </w:p>
    <w:p w:rsidR="00294055" w:rsidRDefault="00294055" w:rsidP="0060732F">
      <w:pPr>
        <w:tabs>
          <w:tab w:val="left" w:pos="4752"/>
        </w:tabs>
        <w:jc w:val="center"/>
        <w:rPr>
          <w:sz w:val="28"/>
          <w:szCs w:val="28"/>
        </w:rPr>
      </w:pPr>
    </w:p>
    <w:p w:rsidR="00896A61" w:rsidRPr="00896A61" w:rsidRDefault="00896A61" w:rsidP="004046F9">
      <w:pPr>
        <w:pStyle w:val="af2"/>
        <w:numPr>
          <w:ilvl w:val="0"/>
          <w:numId w:val="38"/>
        </w:numPr>
        <w:rPr>
          <w:sz w:val="28"/>
          <w:szCs w:val="28"/>
        </w:rPr>
      </w:pPr>
      <w:r w:rsidRPr="00896A61">
        <w:rPr>
          <w:kern w:val="2"/>
          <w:sz w:val="28"/>
          <w:szCs w:val="28"/>
        </w:rPr>
        <w:t>В разделе «</w:t>
      </w:r>
      <w:r w:rsidRPr="00896A61">
        <w:rPr>
          <w:b/>
          <w:sz w:val="28"/>
          <w:szCs w:val="28"/>
        </w:rPr>
        <w:t xml:space="preserve">ПАСПОРТ комплекса процессных мероприятий </w:t>
      </w:r>
      <w:r w:rsidRPr="009552FD">
        <w:rPr>
          <w:b/>
          <w:bCs/>
          <w:sz w:val="28"/>
          <w:szCs w:val="28"/>
        </w:rPr>
        <w:t>Профилактика экстремизма и терроризма в Объединенном сельском поселении</w:t>
      </w:r>
      <w:r w:rsidRPr="009552FD">
        <w:rPr>
          <w:b/>
          <w:sz w:val="28"/>
          <w:szCs w:val="28"/>
        </w:rPr>
        <w:t>»</w:t>
      </w:r>
      <w:r>
        <w:rPr>
          <w:b/>
          <w:sz w:val="28"/>
          <w:szCs w:val="28"/>
        </w:rPr>
        <w:t xml:space="preserve"> </w:t>
      </w:r>
    </w:p>
    <w:p w:rsidR="00294055" w:rsidRPr="00896A61" w:rsidRDefault="00896A61" w:rsidP="00896A61">
      <w:pPr>
        <w:pStyle w:val="af2"/>
        <w:rPr>
          <w:sz w:val="28"/>
          <w:szCs w:val="28"/>
        </w:rPr>
      </w:pPr>
      <w:r w:rsidRPr="00896A61">
        <w:rPr>
          <w:kern w:val="2"/>
          <w:sz w:val="28"/>
          <w:szCs w:val="28"/>
        </w:rPr>
        <w:t>- 1. «Основные положения»</w:t>
      </w:r>
      <w:r>
        <w:rPr>
          <w:kern w:val="2"/>
          <w:sz w:val="28"/>
          <w:szCs w:val="28"/>
        </w:rPr>
        <w:t xml:space="preserve"> изложить в следующей редакции:</w:t>
      </w:r>
    </w:p>
    <w:p w:rsidR="00294055" w:rsidRDefault="00294055" w:rsidP="0060732F">
      <w:pPr>
        <w:tabs>
          <w:tab w:val="left" w:pos="4752"/>
        </w:tabs>
        <w:jc w:val="center"/>
        <w:rPr>
          <w:sz w:val="28"/>
          <w:szCs w:val="28"/>
        </w:rPr>
      </w:pPr>
    </w:p>
    <w:p w:rsidR="00A50F21" w:rsidRPr="00896A61" w:rsidRDefault="00A50F21" w:rsidP="00A50F21">
      <w:pPr>
        <w:tabs>
          <w:tab w:val="left" w:pos="6336"/>
        </w:tabs>
        <w:spacing w:after="160" w:line="259" w:lineRule="auto"/>
        <w:jc w:val="center"/>
        <w:rPr>
          <w:rFonts w:eastAsia="Calibri"/>
          <w:sz w:val="28"/>
          <w:szCs w:val="28"/>
          <w:lang w:eastAsia="en-US"/>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1664FF" w:rsidRPr="00367CE3" w:rsidRDefault="00896A61" w:rsidP="001664FF">
      <w:pPr>
        <w:spacing w:line="235" w:lineRule="auto"/>
        <w:jc w:val="center"/>
        <w:rPr>
          <w:b/>
          <w:kern w:val="2"/>
          <w:sz w:val="28"/>
          <w:szCs w:val="28"/>
        </w:rPr>
      </w:pPr>
      <w:r>
        <w:rPr>
          <w:b/>
          <w:kern w:val="2"/>
          <w:sz w:val="28"/>
          <w:szCs w:val="28"/>
        </w:rPr>
        <w:t>«</w:t>
      </w:r>
      <w:r w:rsidR="001664FF" w:rsidRPr="00367CE3">
        <w:rPr>
          <w:b/>
          <w:kern w:val="2"/>
          <w:sz w:val="28"/>
          <w:szCs w:val="28"/>
        </w:rPr>
        <w:t>ПАСПОРТ</w:t>
      </w:r>
    </w:p>
    <w:p w:rsidR="001664FF" w:rsidRPr="00367CE3" w:rsidRDefault="001664FF" w:rsidP="001664FF">
      <w:pPr>
        <w:spacing w:line="235" w:lineRule="auto"/>
        <w:jc w:val="center"/>
        <w:rPr>
          <w:b/>
          <w:sz w:val="28"/>
          <w:szCs w:val="28"/>
        </w:rPr>
      </w:pPr>
      <w:r w:rsidRPr="009552FD">
        <w:rPr>
          <w:b/>
          <w:sz w:val="28"/>
          <w:szCs w:val="28"/>
        </w:rPr>
        <w:t>комплекса процессных мероприятий «</w:t>
      </w:r>
      <w:r w:rsidR="009552FD" w:rsidRPr="009552FD">
        <w:rPr>
          <w:b/>
          <w:bCs/>
          <w:sz w:val="28"/>
          <w:szCs w:val="28"/>
        </w:rPr>
        <w:t>Профилактика экстремизма и терроризма в Объединенном сельском поселении</w:t>
      </w:r>
      <w:r w:rsidRPr="009552FD">
        <w:rPr>
          <w:b/>
          <w:sz w:val="28"/>
          <w:szCs w:val="28"/>
        </w:rPr>
        <w:t>»</w:t>
      </w:r>
    </w:p>
    <w:p w:rsidR="001664FF" w:rsidRDefault="001664FF" w:rsidP="001664FF">
      <w:pPr>
        <w:tabs>
          <w:tab w:val="left" w:pos="6336"/>
        </w:tabs>
        <w:spacing w:after="160" w:line="259" w:lineRule="auto"/>
        <w:jc w:val="center"/>
        <w:rPr>
          <w:rFonts w:eastAsia="Calibri"/>
          <w:sz w:val="28"/>
          <w:szCs w:val="28"/>
          <w:lang w:eastAsia="en-US"/>
        </w:rPr>
      </w:pPr>
    </w:p>
    <w:p w:rsidR="001664FF" w:rsidRPr="005C1C8C" w:rsidRDefault="001664FF" w:rsidP="001664FF">
      <w:pPr>
        <w:tabs>
          <w:tab w:val="left" w:pos="6336"/>
        </w:tabs>
        <w:spacing w:after="160" w:line="259" w:lineRule="auto"/>
        <w:jc w:val="center"/>
        <w:rPr>
          <w:rFonts w:eastAsia="Calibri"/>
          <w:sz w:val="28"/>
          <w:szCs w:val="28"/>
          <w:lang w:eastAsia="en-US"/>
        </w:rPr>
      </w:pPr>
      <w:r w:rsidRPr="005C1C8C">
        <w:rPr>
          <w:rFonts w:eastAsia="Calibri"/>
          <w:sz w:val="28"/>
          <w:szCs w:val="28"/>
          <w:lang w:eastAsia="en-US"/>
        </w:rPr>
        <w:t>1. Основные положения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996"/>
      </w:tblGrid>
      <w:tr w:rsidR="001664FF" w:rsidRPr="001359C7" w:rsidTr="009552FD">
        <w:tc>
          <w:tcPr>
            <w:tcW w:w="7280" w:type="dxa"/>
            <w:shd w:val="clear" w:color="auto" w:fill="auto"/>
          </w:tcPr>
          <w:p w:rsidR="001664FF" w:rsidRPr="001425A4" w:rsidRDefault="001664FF" w:rsidP="009552FD">
            <w:pPr>
              <w:tabs>
                <w:tab w:val="left" w:pos="6336"/>
              </w:tabs>
              <w:spacing w:after="160" w:line="259" w:lineRule="auto"/>
              <w:rPr>
                <w:rFonts w:eastAsia="Calibri"/>
                <w:sz w:val="24"/>
                <w:szCs w:val="24"/>
                <w:lang w:eastAsia="en-US"/>
              </w:rPr>
            </w:pPr>
            <w:r w:rsidRPr="001425A4">
              <w:rPr>
                <w:rFonts w:eastAsia="Calibri"/>
                <w:sz w:val="24"/>
                <w:szCs w:val="24"/>
                <w:lang w:eastAsia="en-US"/>
              </w:rPr>
              <w:t>Ответственный за разработку и реализацию комплекса процессных мероприятий</w:t>
            </w:r>
          </w:p>
        </w:tc>
        <w:tc>
          <w:tcPr>
            <w:tcW w:w="7996" w:type="dxa"/>
            <w:shd w:val="clear" w:color="auto" w:fill="auto"/>
          </w:tcPr>
          <w:p w:rsidR="001664FF" w:rsidRPr="00896A61" w:rsidRDefault="001664FF" w:rsidP="009552FD">
            <w:pPr>
              <w:rPr>
                <w:rFonts w:eastAsia="Calibri"/>
                <w:sz w:val="24"/>
                <w:szCs w:val="24"/>
                <w:lang w:eastAsia="en-US"/>
              </w:rPr>
            </w:pPr>
            <w:r w:rsidRPr="00896A61">
              <w:rPr>
                <w:rFonts w:eastAsia="Calibri"/>
                <w:sz w:val="24"/>
                <w:szCs w:val="24"/>
                <w:lang w:eastAsia="en-US"/>
              </w:rPr>
              <w:t xml:space="preserve">Администрация Объединенного сельского поселения </w:t>
            </w:r>
          </w:p>
          <w:p w:rsidR="001664FF" w:rsidRPr="00896A61" w:rsidRDefault="00896A61" w:rsidP="009552FD">
            <w:pPr>
              <w:rPr>
                <w:rFonts w:eastAsia="Calibri"/>
                <w:sz w:val="24"/>
                <w:szCs w:val="24"/>
                <w:lang w:eastAsia="en-US"/>
              </w:rPr>
            </w:pPr>
            <w:r w:rsidRPr="00896A61">
              <w:rPr>
                <w:rFonts w:eastAsia="Calibri"/>
                <w:sz w:val="24"/>
                <w:szCs w:val="24"/>
              </w:rPr>
              <w:t xml:space="preserve">Кожа Андрей Максимович, </w:t>
            </w:r>
            <w:r w:rsidRPr="00896A61">
              <w:rPr>
                <w:color w:val="000000"/>
                <w:sz w:val="24"/>
                <w:szCs w:val="24"/>
              </w:rPr>
              <w:t>инспектор по вопросам муниципального хозяйства</w:t>
            </w:r>
          </w:p>
        </w:tc>
      </w:tr>
      <w:tr w:rsidR="001664FF" w:rsidRPr="001359C7" w:rsidTr="009552FD">
        <w:trPr>
          <w:trHeight w:val="619"/>
        </w:trPr>
        <w:tc>
          <w:tcPr>
            <w:tcW w:w="7280" w:type="dxa"/>
            <w:shd w:val="clear" w:color="auto" w:fill="auto"/>
          </w:tcPr>
          <w:p w:rsidR="001664FF" w:rsidRPr="001425A4" w:rsidRDefault="001664FF" w:rsidP="009552FD">
            <w:pPr>
              <w:tabs>
                <w:tab w:val="left" w:pos="6336"/>
              </w:tabs>
              <w:spacing w:after="160" w:line="259" w:lineRule="auto"/>
              <w:rPr>
                <w:rFonts w:eastAsia="Calibri"/>
                <w:sz w:val="24"/>
                <w:szCs w:val="24"/>
                <w:lang w:eastAsia="en-US"/>
              </w:rPr>
            </w:pPr>
            <w:r w:rsidRPr="001425A4">
              <w:rPr>
                <w:rFonts w:eastAsia="Calibri"/>
                <w:sz w:val="24"/>
                <w:szCs w:val="24"/>
                <w:lang w:eastAsia="en-US"/>
              </w:rPr>
              <w:t>Связь с муниципальной программой Объединенного сельского поселения</w:t>
            </w:r>
          </w:p>
        </w:tc>
        <w:tc>
          <w:tcPr>
            <w:tcW w:w="7996" w:type="dxa"/>
            <w:shd w:val="clear" w:color="auto" w:fill="auto"/>
          </w:tcPr>
          <w:p w:rsidR="001664FF" w:rsidRPr="001425A4" w:rsidRDefault="001664FF" w:rsidP="009552FD">
            <w:pPr>
              <w:tabs>
                <w:tab w:val="left" w:pos="6336"/>
              </w:tabs>
              <w:spacing w:after="160" w:line="259" w:lineRule="auto"/>
              <w:rPr>
                <w:rFonts w:eastAsia="Calibri"/>
                <w:sz w:val="24"/>
                <w:szCs w:val="24"/>
                <w:lang w:eastAsia="en-US"/>
              </w:rPr>
            </w:pPr>
            <w:r w:rsidRPr="001425A4">
              <w:rPr>
                <w:rFonts w:eastAsia="Calibri"/>
                <w:sz w:val="24"/>
                <w:szCs w:val="24"/>
                <w:lang w:eastAsia="en-US"/>
              </w:rPr>
              <w:t>Муниципальная программа Объединенного сельского поселения «</w:t>
            </w:r>
            <w:r w:rsidRPr="001425A4">
              <w:rPr>
                <w:bCs/>
                <w:sz w:val="24"/>
                <w:szCs w:val="24"/>
              </w:rPr>
              <w:t>Обеспечение противодействия преступности</w:t>
            </w:r>
            <w:r w:rsidRPr="001425A4">
              <w:rPr>
                <w:rFonts w:eastAsia="Calibri"/>
                <w:sz w:val="24"/>
                <w:szCs w:val="24"/>
                <w:lang w:eastAsia="en-US"/>
              </w:rPr>
              <w:t>»</w:t>
            </w:r>
          </w:p>
        </w:tc>
      </w:tr>
    </w:tbl>
    <w:p w:rsidR="001664FF" w:rsidRPr="005C1C8C" w:rsidRDefault="00896A61" w:rsidP="001664FF">
      <w:pPr>
        <w:tabs>
          <w:tab w:val="left" w:pos="6336"/>
        </w:tabs>
        <w:spacing w:after="160" w:line="259" w:lineRule="auto"/>
        <w:rPr>
          <w:rFonts w:eastAsia="Calibri"/>
          <w:sz w:val="28"/>
          <w:szCs w:val="28"/>
          <w:lang w:eastAsia="en-US"/>
        </w:rPr>
      </w:pPr>
      <w:r>
        <w:rPr>
          <w:rFonts w:eastAsia="Calibri"/>
          <w:sz w:val="28"/>
          <w:szCs w:val="28"/>
          <w:lang w:eastAsia="en-US"/>
        </w:rPr>
        <w:t>»</w:t>
      </w:r>
    </w:p>
    <w:p w:rsidR="005D08F0" w:rsidRPr="00F04311" w:rsidRDefault="005D08F0" w:rsidP="005D08F0">
      <w:pPr>
        <w:tabs>
          <w:tab w:val="left" w:pos="4752"/>
        </w:tabs>
        <w:spacing w:after="160" w:line="259" w:lineRule="auto"/>
        <w:jc w:val="center"/>
        <w:rPr>
          <w:rFonts w:eastAsia="Calibri"/>
          <w:sz w:val="22"/>
          <w:szCs w:val="22"/>
          <w:lang w:eastAsia="en-US"/>
        </w:rPr>
      </w:pPr>
    </w:p>
    <w:p w:rsidR="009A5DCF" w:rsidRDefault="009A5DCF" w:rsidP="005D08F0">
      <w:pPr>
        <w:tabs>
          <w:tab w:val="left" w:pos="4752"/>
        </w:tabs>
        <w:spacing w:after="160" w:line="259" w:lineRule="auto"/>
        <w:jc w:val="center"/>
        <w:rPr>
          <w:rFonts w:eastAsia="Calibri"/>
          <w:sz w:val="22"/>
          <w:szCs w:val="22"/>
          <w:lang w:eastAsia="en-US"/>
        </w:rPr>
      </w:pPr>
    </w:p>
    <w:sectPr w:rsidR="009A5DCF" w:rsidSect="00CA61BC">
      <w:footerReference w:type="even" r:id="rId11"/>
      <w:footerReference w:type="default" r:id="rId12"/>
      <w:pgSz w:w="16840" w:h="11907" w:orient="landscape"/>
      <w:pgMar w:top="1134"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8C" w:rsidRDefault="00EF708C">
      <w:r>
        <w:separator/>
      </w:r>
    </w:p>
  </w:endnote>
  <w:endnote w:type="continuationSeparator" w:id="0">
    <w:p w:rsidR="00EF708C" w:rsidRDefault="00EF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438" w:rsidRDefault="00F16438"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6438" w:rsidRDefault="00F1643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438" w:rsidRDefault="00F16438"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96A61">
      <w:rPr>
        <w:rStyle w:val="ab"/>
        <w:noProof/>
      </w:rPr>
      <w:t>3</w:t>
    </w:r>
    <w:r>
      <w:rPr>
        <w:rStyle w:val="ab"/>
      </w:rPr>
      <w:fldChar w:fldCharType="end"/>
    </w:r>
  </w:p>
  <w:p w:rsidR="00F16438" w:rsidRPr="00367977" w:rsidRDefault="00F16438"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438" w:rsidRDefault="00F1643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6438" w:rsidRDefault="00F1643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438" w:rsidRDefault="00F1643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96A61">
      <w:rPr>
        <w:rStyle w:val="ab"/>
        <w:noProof/>
      </w:rPr>
      <w:t>6</w:t>
    </w:r>
    <w:r>
      <w:rPr>
        <w:rStyle w:val="ab"/>
      </w:rPr>
      <w:fldChar w:fldCharType="end"/>
    </w:r>
  </w:p>
  <w:p w:rsidR="00F16438" w:rsidRPr="0036256A" w:rsidRDefault="00F16438"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8C" w:rsidRDefault="00EF708C">
      <w:r>
        <w:separator/>
      </w:r>
    </w:p>
  </w:footnote>
  <w:footnote w:type="continuationSeparator" w:id="0">
    <w:p w:rsidR="00EF708C" w:rsidRDefault="00EF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438" w:rsidRDefault="00F16438">
    <w:pPr>
      <w:framePr w:wrap="around" w:vAnchor="text" w:hAnchor="margin" w:xAlign="center" w:y="1"/>
    </w:pPr>
    <w:r>
      <w:fldChar w:fldCharType="begin"/>
    </w:r>
    <w:r>
      <w:instrText>PAGE \* Arabic</w:instrText>
    </w:r>
    <w:r>
      <w:fldChar w:fldCharType="separate"/>
    </w:r>
    <w:r w:rsidR="00896A61">
      <w:rPr>
        <w:noProof/>
      </w:rPr>
      <w:t>6</w:t>
    </w:r>
    <w:r>
      <w:fldChar w:fldCharType="end"/>
    </w:r>
  </w:p>
  <w:p w:rsidR="00F16438" w:rsidRDefault="00F16438">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64C1F8A"/>
    <w:multiLevelType w:val="hybridMultilevel"/>
    <w:tmpl w:val="053E88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1757B7"/>
    <w:multiLevelType w:val="multilevel"/>
    <w:tmpl w:val="3A5402EC"/>
    <w:lvl w:ilvl="0">
      <w:start w:val="1"/>
      <w:numFmt w:val="decimal"/>
      <w:lvlText w:val="%1."/>
      <w:lvlJc w:val="left"/>
      <w:pPr>
        <w:ind w:left="6798"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00" w:hanging="79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32" w:hanging="43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902" w:hanging="430"/>
      </w:pPr>
      <w:rPr>
        <w:rFonts w:hint="default"/>
        <w:lang w:val="ru-RU" w:eastAsia="en-US" w:bidi="ar-SA"/>
      </w:rPr>
    </w:lvl>
    <w:lvl w:ilvl="4">
      <w:numFmt w:val="bullet"/>
      <w:lvlText w:val="•"/>
      <w:lvlJc w:val="left"/>
      <w:pPr>
        <w:ind w:left="5005" w:hanging="430"/>
      </w:pPr>
      <w:rPr>
        <w:rFonts w:hint="default"/>
        <w:lang w:val="ru-RU" w:eastAsia="en-US" w:bidi="ar-SA"/>
      </w:rPr>
    </w:lvl>
    <w:lvl w:ilvl="5">
      <w:numFmt w:val="bullet"/>
      <w:lvlText w:val="•"/>
      <w:lvlJc w:val="left"/>
      <w:pPr>
        <w:ind w:left="4108" w:hanging="430"/>
      </w:pPr>
      <w:rPr>
        <w:rFonts w:hint="default"/>
        <w:lang w:val="ru-RU" w:eastAsia="en-US" w:bidi="ar-SA"/>
      </w:rPr>
    </w:lvl>
    <w:lvl w:ilvl="6">
      <w:numFmt w:val="bullet"/>
      <w:lvlText w:val="•"/>
      <w:lvlJc w:val="left"/>
      <w:pPr>
        <w:ind w:left="3211" w:hanging="430"/>
      </w:pPr>
      <w:rPr>
        <w:rFonts w:hint="default"/>
        <w:lang w:val="ru-RU" w:eastAsia="en-US" w:bidi="ar-SA"/>
      </w:rPr>
    </w:lvl>
    <w:lvl w:ilvl="7">
      <w:numFmt w:val="bullet"/>
      <w:lvlText w:val="•"/>
      <w:lvlJc w:val="left"/>
      <w:pPr>
        <w:ind w:left="2314" w:hanging="430"/>
      </w:pPr>
      <w:rPr>
        <w:rFonts w:hint="default"/>
        <w:lang w:val="ru-RU" w:eastAsia="en-US" w:bidi="ar-SA"/>
      </w:rPr>
    </w:lvl>
    <w:lvl w:ilvl="8">
      <w:numFmt w:val="bullet"/>
      <w:lvlText w:val="•"/>
      <w:lvlJc w:val="left"/>
      <w:pPr>
        <w:ind w:left="1417" w:hanging="430"/>
      </w:pPr>
      <w:rPr>
        <w:rFonts w:hint="default"/>
        <w:lang w:val="ru-RU" w:eastAsia="en-US" w:bidi="ar-SA"/>
      </w:rPr>
    </w:lvl>
  </w:abstractNum>
  <w:abstractNum w:abstractNumId="15">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A730E7"/>
    <w:multiLevelType w:val="hybridMultilevel"/>
    <w:tmpl w:val="76E4A5C8"/>
    <w:lvl w:ilvl="0" w:tplc="2DB04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CD4524A"/>
    <w:multiLevelType w:val="hybridMultilevel"/>
    <w:tmpl w:val="053E88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5E769D"/>
    <w:multiLevelType w:val="hybridMultilevel"/>
    <w:tmpl w:val="18ACE03C"/>
    <w:lvl w:ilvl="0" w:tplc="78DE6570">
      <w:start w:val="6"/>
      <w:numFmt w:val="decimal"/>
      <w:lvlText w:val="%1."/>
      <w:lvlJc w:val="left"/>
      <w:pPr>
        <w:ind w:left="4781" w:hanging="360"/>
      </w:pPr>
      <w:rPr>
        <w:rFonts w:hint="default"/>
      </w:rPr>
    </w:lvl>
    <w:lvl w:ilvl="1" w:tplc="04190019" w:tentative="1">
      <w:start w:val="1"/>
      <w:numFmt w:val="lowerLetter"/>
      <w:lvlText w:val="%2."/>
      <w:lvlJc w:val="left"/>
      <w:pPr>
        <w:ind w:left="5501" w:hanging="360"/>
      </w:pPr>
    </w:lvl>
    <w:lvl w:ilvl="2" w:tplc="0419001B" w:tentative="1">
      <w:start w:val="1"/>
      <w:numFmt w:val="lowerRoman"/>
      <w:lvlText w:val="%3."/>
      <w:lvlJc w:val="right"/>
      <w:pPr>
        <w:ind w:left="6221" w:hanging="180"/>
      </w:pPr>
    </w:lvl>
    <w:lvl w:ilvl="3" w:tplc="0419000F" w:tentative="1">
      <w:start w:val="1"/>
      <w:numFmt w:val="decimal"/>
      <w:lvlText w:val="%4."/>
      <w:lvlJc w:val="left"/>
      <w:pPr>
        <w:ind w:left="6941" w:hanging="360"/>
      </w:pPr>
    </w:lvl>
    <w:lvl w:ilvl="4" w:tplc="04190019" w:tentative="1">
      <w:start w:val="1"/>
      <w:numFmt w:val="lowerLetter"/>
      <w:lvlText w:val="%5."/>
      <w:lvlJc w:val="left"/>
      <w:pPr>
        <w:ind w:left="7661" w:hanging="360"/>
      </w:pPr>
    </w:lvl>
    <w:lvl w:ilvl="5" w:tplc="0419001B" w:tentative="1">
      <w:start w:val="1"/>
      <w:numFmt w:val="lowerRoman"/>
      <w:lvlText w:val="%6."/>
      <w:lvlJc w:val="right"/>
      <w:pPr>
        <w:ind w:left="8381" w:hanging="180"/>
      </w:pPr>
    </w:lvl>
    <w:lvl w:ilvl="6" w:tplc="0419000F" w:tentative="1">
      <w:start w:val="1"/>
      <w:numFmt w:val="decimal"/>
      <w:lvlText w:val="%7."/>
      <w:lvlJc w:val="left"/>
      <w:pPr>
        <w:ind w:left="9101" w:hanging="360"/>
      </w:pPr>
    </w:lvl>
    <w:lvl w:ilvl="7" w:tplc="04190019" w:tentative="1">
      <w:start w:val="1"/>
      <w:numFmt w:val="lowerLetter"/>
      <w:lvlText w:val="%8."/>
      <w:lvlJc w:val="left"/>
      <w:pPr>
        <w:ind w:left="9821" w:hanging="360"/>
      </w:pPr>
    </w:lvl>
    <w:lvl w:ilvl="8" w:tplc="0419001B" w:tentative="1">
      <w:start w:val="1"/>
      <w:numFmt w:val="lowerRoman"/>
      <w:lvlText w:val="%9."/>
      <w:lvlJc w:val="right"/>
      <w:pPr>
        <w:ind w:left="10541" w:hanging="180"/>
      </w:pPr>
    </w:lvl>
  </w:abstractNum>
  <w:abstractNum w:abstractNumId="31">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954569"/>
    <w:multiLevelType w:val="hybridMultilevel"/>
    <w:tmpl w:val="18ACE03C"/>
    <w:lvl w:ilvl="0" w:tplc="78DE6570">
      <w:start w:val="6"/>
      <w:numFmt w:val="decimal"/>
      <w:lvlText w:val="%1."/>
      <w:lvlJc w:val="left"/>
      <w:pPr>
        <w:ind w:left="4781" w:hanging="360"/>
      </w:pPr>
      <w:rPr>
        <w:rFonts w:hint="default"/>
      </w:rPr>
    </w:lvl>
    <w:lvl w:ilvl="1" w:tplc="04190019" w:tentative="1">
      <w:start w:val="1"/>
      <w:numFmt w:val="lowerLetter"/>
      <w:lvlText w:val="%2."/>
      <w:lvlJc w:val="left"/>
      <w:pPr>
        <w:ind w:left="5501" w:hanging="360"/>
      </w:pPr>
    </w:lvl>
    <w:lvl w:ilvl="2" w:tplc="0419001B" w:tentative="1">
      <w:start w:val="1"/>
      <w:numFmt w:val="lowerRoman"/>
      <w:lvlText w:val="%3."/>
      <w:lvlJc w:val="right"/>
      <w:pPr>
        <w:ind w:left="6221" w:hanging="180"/>
      </w:pPr>
    </w:lvl>
    <w:lvl w:ilvl="3" w:tplc="0419000F" w:tentative="1">
      <w:start w:val="1"/>
      <w:numFmt w:val="decimal"/>
      <w:lvlText w:val="%4."/>
      <w:lvlJc w:val="left"/>
      <w:pPr>
        <w:ind w:left="6941" w:hanging="360"/>
      </w:pPr>
    </w:lvl>
    <w:lvl w:ilvl="4" w:tplc="04190019" w:tentative="1">
      <w:start w:val="1"/>
      <w:numFmt w:val="lowerLetter"/>
      <w:lvlText w:val="%5."/>
      <w:lvlJc w:val="left"/>
      <w:pPr>
        <w:ind w:left="7661" w:hanging="360"/>
      </w:pPr>
    </w:lvl>
    <w:lvl w:ilvl="5" w:tplc="0419001B" w:tentative="1">
      <w:start w:val="1"/>
      <w:numFmt w:val="lowerRoman"/>
      <w:lvlText w:val="%6."/>
      <w:lvlJc w:val="right"/>
      <w:pPr>
        <w:ind w:left="8381" w:hanging="180"/>
      </w:pPr>
    </w:lvl>
    <w:lvl w:ilvl="6" w:tplc="0419000F" w:tentative="1">
      <w:start w:val="1"/>
      <w:numFmt w:val="decimal"/>
      <w:lvlText w:val="%7."/>
      <w:lvlJc w:val="left"/>
      <w:pPr>
        <w:ind w:left="9101" w:hanging="360"/>
      </w:pPr>
    </w:lvl>
    <w:lvl w:ilvl="7" w:tplc="04190019" w:tentative="1">
      <w:start w:val="1"/>
      <w:numFmt w:val="lowerLetter"/>
      <w:lvlText w:val="%8."/>
      <w:lvlJc w:val="left"/>
      <w:pPr>
        <w:ind w:left="9821" w:hanging="360"/>
      </w:pPr>
    </w:lvl>
    <w:lvl w:ilvl="8" w:tplc="0419001B" w:tentative="1">
      <w:start w:val="1"/>
      <w:numFmt w:val="lowerRoman"/>
      <w:lvlText w:val="%9."/>
      <w:lvlJc w:val="right"/>
      <w:pPr>
        <w:ind w:left="10541" w:hanging="180"/>
      </w:pPr>
    </w:lvl>
  </w:abstractNum>
  <w:num w:numId="1">
    <w:abstractNumId w:val="27"/>
  </w:num>
  <w:num w:numId="2">
    <w:abstractNumId w:val="27"/>
  </w:num>
  <w:num w:numId="3">
    <w:abstractNumId w:val="32"/>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9"/>
  </w:num>
  <w:num w:numId="25">
    <w:abstractNumId w:val="15"/>
  </w:num>
  <w:num w:numId="26">
    <w:abstractNumId w:val="22"/>
  </w:num>
  <w:num w:numId="27">
    <w:abstractNumId w:val="17"/>
  </w:num>
  <w:num w:numId="28">
    <w:abstractNumId w:val="28"/>
  </w:num>
  <w:num w:numId="29">
    <w:abstractNumId w:val="10"/>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4"/>
  </w:num>
  <w:num w:numId="34">
    <w:abstractNumId w:val="16"/>
  </w:num>
  <w:num w:numId="35">
    <w:abstractNumId w:val="14"/>
  </w:num>
  <w:num w:numId="36">
    <w:abstractNumId w:val="30"/>
  </w:num>
  <w:num w:numId="37">
    <w:abstractNumId w:val="33"/>
  </w:num>
  <w:num w:numId="38">
    <w:abstractNumId w:val="1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0512A"/>
    <w:rsid w:val="00010B6F"/>
    <w:rsid w:val="00022F22"/>
    <w:rsid w:val="00025CF5"/>
    <w:rsid w:val="0003714C"/>
    <w:rsid w:val="00037476"/>
    <w:rsid w:val="00041225"/>
    <w:rsid w:val="00047658"/>
    <w:rsid w:val="00047F63"/>
    <w:rsid w:val="00050C68"/>
    <w:rsid w:val="00052460"/>
    <w:rsid w:val="0005372C"/>
    <w:rsid w:val="00054D8B"/>
    <w:rsid w:val="000559D5"/>
    <w:rsid w:val="000561C1"/>
    <w:rsid w:val="00060F3C"/>
    <w:rsid w:val="00063CAD"/>
    <w:rsid w:val="0006614F"/>
    <w:rsid w:val="00072BA6"/>
    <w:rsid w:val="000808D6"/>
    <w:rsid w:val="000A5F06"/>
    <w:rsid w:val="000A726F"/>
    <w:rsid w:val="000A7D4B"/>
    <w:rsid w:val="000B4002"/>
    <w:rsid w:val="000B66C7"/>
    <w:rsid w:val="000C273C"/>
    <w:rsid w:val="000C430D"/>
    <w:rsid w:val="000D29C3"/>
    <w:rsid w:val="000F0841"/>
    <w:rsid w:val="000F14D5"/>
    <w:rsid w:val="000F2B40"/>
    <w:rsid w:val="000F5B6A"/>
    <w:rsid w:val="00104E0D"/>
    <w:rsid w:val="0010504A"/>
    <w:rsid w:val="00116BFA"/>
    <w:rsid w:val="00123699"/>
    <w:rsid w:val="00125DE3"/>
    <w:rsid w:val="001270E6"/>
    <w:rsid w:val="001352F8"/>
    <w:rsid w:val="001378A1"/>
    <w:rsid w:val="001425A4"/>
    <w:rsid w:val="00144A32"/>
    <w:rsid w:val="00153B21"/>
    <w:rsid w:val="00154DE2"/>
    <w:rsid w:val="001577F7"/>
    <w:rsid w:val="00163182"/>
    <w:rsid w:val="001664FF"/>
    <w:rsid w:val="00180589"/>
    <w:rsid w:val="00181FC0"/>
    <w:rsid w:val="00190910"/>
    <w:rsid w:val="001A0279"/>
    <w:rsid w:val="001A565A"/>
    <w:rsid w:val="001B1EB1"/>
    <w:rsid w:val="001B2D1C"/>
    <w:rsid w:val="001B7BBB"/>
    <w:rsid w:val="001C094F"/>
    <w:rsid w:val="001C1D98"/>
    <w:rsid w:val="001C6EC2"/>
    <w:rsid w:val="001D211D"/>
    <w:rsid w:val="001D2690"/>
    <w:rsid w:val="001E1181"/>
    <w:rsid w:val="001F0C13"/>
    <w:rsid w:val="001F3E28"/>
    <w:rsid w:val="001F4BE3"/>
    <w:rsid w:val="001F6D02"/>
    <w:rsid w:val="001F7EFA"/>
    <w:rsid w:val="00212AF0"/>
    <w:rsid w:val="002474B3"/>
    <w:rsid w:val="002504E8"/>
    <w:rsid w:val="00251161"/>
    <w:rsid w:val="00254382"/>
    <w:rsid w:val="00261CCB"/>
    <w:rsid w:val="00264A70"/>
    <w:rsid w:val="00266707"/>
    <w:rsid w:val="0027031E"/>
    <w:rsid w:val="002817F8"/>
    <w:rsid w:val="00282F8A"/>
    <w:rsid w:val="0028659D"/>
    <w:rsid w:val="0028703B"/>
    <w:rsid w:val="002873AF"/>
    <w:rsid w:val="00294055"/>
    <w:rsid w:val="002A1DAC"/>
    <w:rsid w:val="002A2062"/>
    <w:rsid w:val="002A225F"/>
    <w:rsid w:val="002A31A1"/>
    <w:rsid w:val="002A3DFB"/>
    <w:rsid w:val="002A7495"/>
    <w:rsid w:val="002B6527"/>
    <w:rsid w:val="002C135C"/>
    <w:rsid w:val="002C5E60"/>
    <w:rsid w:val="002D7682"/>
    <w:rsid w:val="002D7B82"/>
    <w:rsid w:val="002E27FD"/>
    <w:rsid w:val="002E65D5"/>
    <w:rsid w:val="002F280D"/>
    <w:rsid w:val="002F63E3"/>
    <w:rsid w:val="002F6892"/>
    <w:rsid w:val="002F74D7"/>
    <w:rsid w:val="0030124B"/>
    <w:rsid w:val="003037D5"/>
    <w:rsid w:val="00310624"/>
    <w:rsid w:val="00313D3A"/>
    <w:rsid w:val="0031467F"/>
    <w:rsid w:val="003243E7"/>
    <w:rsid w:val="003319E1"/>
    <w:rsid w:val="00337584"/>
    <w:rsid w:val="00341FC1"/>
    <w:rsid w:val="00343925"/>
    <w:rsid w:val="00351AE7"/>
    <w:rsid w:val="0036198C"/>
    <w:rsid w:val="0036256A"/>
    <w:rsid w:val="0036450B"/>
    <w:rsid w:val="0037040B"/>
    <w:rsid w:val="003921D8"/>
    <w:rsid w:val="00392DE9"/>
    <w:rsid w:val="00393AE2"/>
    <w:rsid w:val="003B2193"/>
    <w:rsid w:val="003C0116"/>
    <w:rsid w:val="003C69DD"/>
    <w:rsid w:val="003D1624"/>
    <w:rsid w:val="003D3EB9"/>
    <w:rsid w:val="003D55DA"/>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533"/>
    <w:rsid w:val="00444636"/>
    <w:rsid w:val="00444B15"/>
    <w:rsid w:val="00453869"/>
    <w:rsid w:val="004711EC"/>
    <w:rsid w:val="00471AB1"/>
    <w:rsid w:val="00480BC7"/>
    <w:rsid w:val="004871AA"/>
    <w:rsid w:val="004A189D"/>
    <w:rsid w:val="004B6A5C"/>
    <w:rsid w:val="004C70BB"/>
    <w:rsid w:val="004E3E89"/>
    <w:rsid w:val="004E78FD"/>
    <w:rsid w:val="004F6451"/>
    <w:rsid w:val="004F7011"/>
    <w:rsid w:val="005055B8"/>
    <w:rsid w:val="00515D9C"/>
    <w:rsid w:val="005250A7"/>
    <w:rsid w:val="005276ED"/>
    <w:rsid w:val="00531FBD"/>
    <w:rsid w:val="0053366A"/>
    <w:rsid w:val="005508CB"/>
    <w:rsid w:val="00566282"/>
    <w:rsid w:val="00570E89"/>
    <w:rsid w:val="00570FA2"/>
    <w:rsid w:val="00572E35"/>
    <w:rsid w:val="00580782"/>
    <w:rsid w:val="00587BF6"/>
    <w:rsid w:val="005A31CF"/>
    <w:rsid w:val="005B5968"/>
    <w:rsid w:val="005B65F6"/>
    <w:rsid w:val="005C0C3A"/>
    <w:rsid w:val="005C26F4"/>
    <w:rsid w:val="005C5FF3"/>
    <w:rsid w:val="005D08F0"/>
    <w:rsid w:val="005E5C7C"/>
    <w:rsid w:val="005F2E6A"/>
    <w:rsid w:val="005F3C39"/>
    <w:rsid w:val="0060732F"/>
    <w:rsid w:val="00611679"/>
    <w:rsid w:val="00611747"/>
    <w:rsid w:val="00613D7D"/>
    <w:rsid w:val="00617739"/>
    <w:rsid w:val="00627743"/>
    <w:rsid w:val="00632B1A"/>
    <w:rsid w:val="00632E08"/>
    <w:rsid w:val="0063469E"/>
    <w:rsid w:val="006564DB"/>
    <w:rsid w:val="00660EE3"/>
    <w:rsid w:val="00663C5F"/>
    <w:rsid w:val="00676B57"/>
    <w:rsid w:val="006D4E54"/>
    <w:rsid w:val="006E0984"/>
    <w:rsid w:val="006F7A37"/>
    <w:rsid w:val="006F7F89"/>
    <w:rsid w:val="00701927"/>
    <w:rsid w:val="007120F8"/>
    <w:rsid w:val="007219F0"/>
    <w:rsid w:val="007362FD"/>
    <w:rsid w:val="0074246A"/>
    <w:rsid w:val="007528FF"/>
    <w:rsid w:val="00753512"/>
    <w:rsid w:val="007676F1"/>
    <w:rsid w:val="00767AF4"/>
    <w:rsid w:val="007730B1"/>
    <w:rsid w:val="00780A6B"/>
    <w:rsid w:val="00781425"/>
    <w:rsid w:val="00782222"/>
    <w:rsid w:val="007857F1"/>
    <w:rsid w:val="007936ED"/>
    <w:rsid w:val="007A291E"/>
    <w:rsid w:val="007A4610"/>
    <w:rsid w:val="007B264A"/>
    <w:rsid w:val="007B6388"/>
    <w:rsid w:val="007C0A5F"/>
    <w:rsid w:val="007C4896"/>
    <w:rsid w:val="007C4B78"/>
    <w:rsid w:val="00803F3C"/>
    <w:rsid w:val="008042AC"/>
    <w:rsid w:val="00804CFE"/>
    <w:rsid w:val="00810FB0"/>
    <w:rsid w:val="00811C94"/>
    <w:rsid w:val="00811CF1"/>
    <w:rsid w:val="008438D7"/>
    <w:rsid w:val="00853E06"/>
    <w:rsid w:val="00860E5A"/>
    <w:rsid w:val="008618F4"/>
    <w:rsid w:val="008633FC"/>
    <w:rsid w:val="00867AB6"/>
    <w:rsid w:val="0087179E"/>
    <w:rsid w:val="00871C81"/>
    <w:rsid w:val="00872DD3"/>
    <w:rsid w:val="0088754E"/>
    <w:rsid w:val="00896A61"/>
    <w:rsid w:val="008A189A"/>
    <w:rsid w:val="008A26EE"/>
    <w:rsid w:val="008B50A4"/>
    <w:rsid w:val="008B6AD3"/>
    <w:rsid w:val="008E091E"/>
    <w:rsid w:val="008E434A"/>
    <w:rsid w:val="008F503D"/>
    <w:rsid w:val="00902FE5"/>
    <w:rsid w:val="00910044"/>
    <w:rsid w:val="009122B1"/>
    <w:rsid w:val="00913129"/>
    <w:rsid w:val="00917C70"/>
    <w:rsid w:val="009228DF"/>
    <w:rsid w:val="00924E84"/>
    <w:rsid w:val="00932199"/>
    <w:rsid w:val="00933AD4"/>
    <w:rsid w:val="00941535"/>
    <w:rsid w:val="00944A3B"/>
    <w:rsid w:val="00947FCC"/>
    <w:rsid w:val="009552FD"/>
    <w:rsid w:val="00966D9D"/>
    <w:rsid w:val="0096715C"/>
    <w:rsid w:val="00985A10"/>
    <w:rsid w:val="009904DF"/>
    <w:rsid w:val="00993D5E"/>
    <w:rsid w:val="00995245"/>
    <w:rsid w:val="009A5DCF"/>
    <w:rsid w:val="009B2A27"/>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3739C"/>
    <w:rsid w:val="00A40D84"/>
    <w:rsid w:val="00A43258"/>
    <w:rsid w:val="00A50F21"/>
    <w:rsid w:val="00A655CE"/>
    <w:rsid w:val="00A66590"/>
    <w:rsid w:val="00A67B50"/>
    <w:rsid w:val="00A872B6"/>
    <w:rsid w:val="00A90EAD"/>
    <w:rsid w:val="00A941CF"/>
    <w:rsid w:val="00AA5115"/>
    <w:rsid w:val="00AA568B"/>
    <w:rsid w:val="00AB14F8"/>
    <w:rsid w:val="00AB1C47"/>
    <w:rsid w:val="00AE2601"/>
    <w:rsid w:val="00AE3999"/>
    <w:rsid w:val="00B149B2"/>
    <w:rsid w:val="00B1536B"/>
    <w:rsid w:val="00B15858"/>
    <w:rsid w:val="00B21715"/>
    <w:rsid w:val="00B22F6A"/>
    <w:rsid w:val="00B31114"/>
    <w:rsid w:val="00B35935"/>
    <w:rsid w:val="00B37E63"/>
    <w:rsid w:val="00B41066"/>
    <w:rsid w:val="00B444A2"/>
    <w:rsid w:val="00B4679A"/>
    <w:rsid w:val="00B6021F"/>
    <w:rsid w:val="00B62CFB"/>
    <w:rsid w:val="00B72D61"/>
    <w:rsid w:val="00B8231A"/>
    <w:rsid w:val="00B84E43"/>
    <w:rsid w:val="00B93E19"/>
    <w:rsid w:val="00B96248"/>
    <w:rsid w:val="00B9692A"/>
    <w:rsid w:val="00BA6E43"/>
    <w:rsid w:val="00BB55C0"/>
    <w:rsid w:val="00BC0920"/>
    <w:rsid w:val="00BD13E9"/>
    <w:rsid w:val="00BD169A"/>
    <w:rsid w:val="00BD6FBA"/>
    <w:rsid w:val="00BE646D"/>
    <w:rsid w:val="00BF39F0"/>
    <w:rsid w:val="00C02E2E"/>
    <w:rsid w:val="00C071B1"/>
    <w:rsid w:val="00C11FDF"/>
    <w:rsid w:val="00C13251"/>
    <w:rsid w:val="00C16E8C"/>
    <w:rsid w:val="00C17ECA"/>
    <w:rsid w:val="00C572C4"/>
    <w:rsid w:val="00C60B1D"/>
    <w:rsid w:val="00C6622F"/>
    <w:rsid w:val="00C700B9"/>
    <w:rsid w:val="00C7147D"/>
    <w:rsid w:val="00C731BB"/>
    <w:rsid w:val="00C9669A"/>
    <w:rsid w:val="00CA151C"/>
    <w:rsid w:val="00CA47E4"/>
    <w:rsid w:val="00CA61BC"/>
    <w:rsid w:val="00CA791C"/>
    <w:rsid w:val="00CB0147"/>
    <w:rsid w:val="00CB1900"/>
    <w:rsid w:val="00CB43C1"/>
    <w:rsid w:val="00CB6685"/>
    <w:rsid w:val="00CB7CD3"/>
    <w:rsid w:val="00CC4BCE"/>
    <w:rsid w:val="00CD077D"/>
    <w:rsid w:val="00CD1263"/>
    <w:rsid w:val="00CD50B0"/>
    <w:rsid w:val="00CD7DA0"/>
    <w:rsid w:val="00CE03A2"/>
    <w:rsid w:val="00CE5183"/>
    <w:rsid w:val="00CE5B63"/>
    <w:rsid w:val="00D00358"/>
    <w:rsid w:val="00D11781"/>
    <w:rsid w:val="00D13E83"/>
    <w:rsid w:val="00D248A3"/>
    <w:rsid w:val="00D37682"/>
    <w:rsid w:val="00D4286A"/>
    <w:rsid w:val="00D43C3C"/>
    <w:rsid w:val="00D54FB0"/>
    <w:rsid w:val="00D564FD"/>
    <w:rsid w:val="00D57632"/>
    <w:rsid w:val="00D66A94"/>
    <w:rsid w:val="00D70AC0"/>
    <w:rsid w:val="00D73323"/>
    <w:rsid w:val="00D76536"/>
    <w:rsid w:val="00D82F7F"/>
    <w:rsid w:val="00D9223C"/>
    <w:rsid w:val="00DB4D6B"/>
    <w:rsid w:val="00DC2302"/>
    <w:rsid w:val="00DD7132"/>
    <w:rsid w:val="00DE50C1"/>
    <w:rsid w:val="00DF5C8B"/>
    <w:rsid w:val="00DF7D1F"/>
    <w:rsid w:val="00E04378"/>
    <w:rsid w:val="00E045A2"/>
    <w:rsid w:val="00E138E0"/>
    <w:rsid w:val="00E20F00"/>
    <w:rsid w:val="00E229ED"/>
    <w:rsid w:val="00E22CB9"/>
    <w:rsid w:val="00E22D3A"/>
    <w:rsid w:val="00E242FF"/>
    <w:rsid w:val="00E3132E"/>
    <w:rsid w:val="00E36EA0"/>
    <w:rsid w:val="00E47A67"/>
    <w:rsid w:val="00E60F65"/>
    <w:rsid w:val="00E61AA2"/>
    <w:rsid w:val="00E61F30"/>
    <w:rsid w:val="00E623AB"/>
    <w:rsid w:val="00E637F9"/>
    <w:rsid w:val="00E64706"/>
    <w:rsid w:val="00E657E1"/>
    <w:rsid w:val="00E67DF0"/>
    <w:rsid w:val="00E7274C"/>
    <w:rsid w:val="00E72886"/>
    <w:rsid w:val="00E74E00"/>
    <w:rsid w:val="00E75C57"/>
    <w:rsid w:val="00E76A4E"/>
    <w:rsid w:val="00E86F85"/>
    <w:rsid w:val="00E9626F"/>
    <w:rsid w:val="00EB0AEB"/>
    <w:rsid w:val="00EB1D13"/>
    <w:rsid w:val="00EB25BB"/>
    <w:rsid w:val="00EB5848"/>
    <w:rsid w:val="00EC178F"/>
    <w:rsid w:val="00EC40AD"/>
    <w:rsid w:val="00ED72D3"/>
    <w:rsid w:val="00EE2D23"/>
    <w:rsid w:val="00EF29AB"/>
    <w:rsid w:val="00EF56AF"/>
    <w:rsid w:val="00EF6780"/>
    <w:rsid w:val="00EF708C"/>
    <w:rsid w:val="00F02C40"/>
    <w:rsid w:val="00F04311"/>
    <w:rsid w:val="00F10B56"/>
    <w:rsid w:val="00F13F9D"/>
    <w:rsid w:val="00F16438"/>
    <w:rsid w:val="00F24917"/>
    <w:rsid w:val="00F30137"/>
    <w:rsid w:val="00F30D40"/>
    <w:rsid w:val="00F410DF"/>
    <w:rsid w:val="00F63E7F"/>
    <w:rsid w:val="00F6457A"/>
    <w:rsid w:val="00F75202"/>
    <w:rsid w:val="00F801BF"/>
    <w:rsid w:val="00F8225E"/>
    <w:rsid w:val="00F86418"/>
    <w:rsid w:val="00F87627"/>
    <w:rsid w:val="00F9297B"/>
    <w:rsid w:val="00F96C9F"/>
    <w:rsid w:val="00FA1C86"/>
    <w:rsid w:val="00FA6611"/>
    <w:rsid w:val="00FB2B84"/>
    <w:rsid w:val="00FB37BF"/>
    <w:rsid w:val="00FC46ED"/>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68F2B2-2F86-486D-92BE-8D02035F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F1"/>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1"/>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iPriority w:val="99"/>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 w:type="paragraph" w:customStyle="1" w:styleId="230">
    <w:name w:val="Основной текст 23"/>
    <w:basedOn w:val="a"/>
    <w:rsid w:val="00EC178F"/>
    <w:pPr>
      <w:overflowPunct w:val="0"/>
      <w:autoSpaceDE w:val="0"/>
      <w:autoSpaceDN w:val="0"/>
      <w:adjustRightInd w:val="0"/>
    </w:pPr>
    <w:rPr>
      <w:sz w:val="28"/>
    </w:rPr>
  </w:style>
  <w:style w:type="paragraph" w:customStyle="1" w:styleId="26">
    <w:name w:val="Гиперссылка2"/>
    <w:rsid w:val="00572E35"/>
    <w:pPr>
      <w:widowControl w:val="0"/>
    </w:pPr>
    <w:rPr>
      <w:color w:val="0000FF"/>
      <w:u w:val="single" w:color="000000"/>
    </w:rPr>
  </w:style>
  <w:style w:type="paragraph" w:customStyle="1" w:styleId="TableParagraph">
    <w:name w:val="Table Paragraph"/>
    <w:basedOn w:val="a"/>
    <w:uiPriority w:val="1"/>
    <w:qFormat/>
    <w:rsid w:val="007A4610"/>
    <w:pPr>
      <w:widowControl w:val="0"/>
      <w:autoSpaceDE w:val="0"/>
      <w:autoSpaceDN w:val="0"/>
      <w:ind w:left="10"/>
    </w:pPr>
    <w:rPr>
      <w:sz w:val="22"/>
      <w:szCs w:val="22"/>
      <w:lang w:eastAsia="en-US"/>
    </w:rPr>
  </w:style>
  <w:style w:type="character" w:customStyle="1" w:styleId="TableFootnotelastChar1">
    <w:name w:val="Table_Footnote_last Char1"/>
    <w:aliases w:val="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F043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AAEC-65ED-46DA-B8E2-A11C0775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4294685471</TotalTime>
  <Pages>6</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ObSpAdmin2</cp:lastModifiedBy>
  <cp:revision>35</cp:revision>
  <cp:lastPrinted>2025-03-14T09:23:00Z</cp:lastPrinted>
  <dcterms:created xsi:type="dcterms:W3CDTF">2019-06-27T13:27:00Z</dcterms:created>
  <dcterms:modified xsi:type="dcterms:W3CDTF">2025-03-19T05:29:00Z</dcterms:modified>
</cp:coreProperties>
</file>